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F5E" w:rsidRDefault="00261C8D" w:rsidP="002C3F5E">
      <w:pPr>
        <w:jc w:val="center"/>
        <w:rPr>
          <w:rFonts w:ascii="Forte" w:hAnsi="Forte"/>
          <w:sz w:val="32"/>
          <w:szCs w:val="32"/>
        </w:rPr>
      </w:pPr>
      <w:r>
        <w:rPr>
          <w:rFonts w:ascii="Forte" w:hAnsi="Forte"/>
          <w:sz w:val="32"/>
          <w:szCs w:val="32"/>
        </w:rPr>
        <w:t>Rate Schedule</w:t>
      </w:r>
    </w:p>
    <w:p w:rsidR="0018249F" w:rsidRDefault="0018249F" w:rsidP="002C3F5E">
      <w:pPr>
        <w:rPr>
          <w:rFonts w:ascii="Arial Narrow" w:hAnsi="Arial Narrow"/>
          <w:b/>
          <w:smallCaps/>
          <w:sz w:val="20"/>
          <w:u w:val="single"/>
        </w:rPr>
      </w:pPr>
    </w:p>
    <w:p w:rsidR="002C3F5E" w:rsidRPr="00FB59F0" w:rsidRDefault="002C3F5E" w:rsidP="002C3F5E">
      <w:pPr>
        <w:rPr>
          <w:rFonts w:ascii="Arial Narrow" w:hAnsi="Arial Narrow"/>
          <w:b/>
          <w:smallCaps/>
          <w:sz w:val="20"/>
          <w:u w:val="single"/>
        </w:rPr>
      </w:pPr>
      <w:r w:rsidRPr="00FB59F0">
        <w:rPr>
          <w:rFonts w:ascii="Arial Narrow" w:hAnsi="Arial Narrow"/>
          <w:b/>
          <w:smallCaps/>
          <w:sz w:val="20"/>
          <w:u w:val="single"/>
        </w:rPr>
        <w:t>project description:</w:t>
      </w:r>
    </w:p>
    <w:p w:rsidR="002C3F5E" w:rsidRPr="0092230E" w:rsidRDefault="00261C8D" w:rsidP="002C3F5E">
      <w:pPr>
        <w:spacing w:after="240"/>
        <w:ind w:left="360" w:right="360"/>
        <w:jc w:val="both"/>
        <w:rPr>
          <w:rFonts w:asciiTheme="majorHAnsi" w:hAnsiTheme="majorHAnsi"/>
          <w:bCs/>
        </w:rPr>
      </w:pPr>
      <w:r>
        <w:rPr>
          <w:rFonts w:asciiTheme="majorHAnsi" w:hAnsiTheme="majorHAnsi"/>
          <w:bCs/>
        </w:rPr>
        <w:t>You work for Michael Richardson, Marketing Manager of Creative Cartoons, a company that manufactures cartoon-related products and has offices in New York City, England, Germany, and Japan.  In September, Creative Cartoons will be participating in an international trade show in Milan, Italy.  You have been asked to send a letter to the marketing managers in each of the foreign offices with information they need to prepare for this event.</w:t>
      </w:r>
    </w:p>
    <w:p w:rsidR="00C76658" w:rsidRPr="00E32BF7" w:rsidRDefault="00C76658" w:rsidP="00C76658">
      <w:pPr>
        <w:rPr>
          <w:rFonts w:ascii="Arial Narrow" w:hAnsi="Arial Narrow"/>
          <w:b/>
          <w:smallCaps/>
          <w:sz w:val="20"/>
          <w:u w:val="single"/>
        </w:rPr>
      </w:pPr>
      <w:r w:rsidRPr="00E32BF7">
        <w:rPr>
          <w:rFonts w:ascii="Arial Narrow" w:hAnsi="Arial Narrow"/>
          <w:b/>
          <w:smallCaps/>
          <w:sz w:val="20"/>
          <w:u w:val="single"/>
        </w:rPr>
        <w:t>additional information</w:t>
      </w:r>
      <w:r w:rsidR="00E862D9">
        <w:rPr>
          <w:rFonts w:ascii="Arial Narrow" w:hAnsi="Arial Narrow"/>
          <w:b/>
          <w:smallCaps/>
          <w:sz w:val="20"/>
          <w:u w:val="single"/>
        </w:rPr>
        <w:t xml:space="preserve"> and instructions</w:t>
      </w:r>
      <w:r w:rsidRPr="00E32BF7">
        <w:rPr>
          <w:rFonts w:ascii="Arial Narrow" w:hAnsi="Arial Narrow"/>
          <w:b/>
          <w:smallCaps/>
          <w:sz w:val="20"/>
          <w:u w:val="single"/>
        </w:rPr>
        <w:t>:</w:t>
      </w:r>
    </w:p>
    <w:p w:rsidR="00261C8D" w:rsidRPr="00261C8D" w:rsidRDefault="008C6851" w:rsidP="00261C8D">
      <w:pPr>
        <w:numPr>
          <w:ilvl w:val="0"/>
          <w:numId w:val="8"/>
        </w:numPr>
        <w:shd w:val="clear" w:color="auto" w:fill="BFBFBF" w:themeFill="background1" w:themeFillShade="BF"/>
        <w:ind w:left="360"/>
        <w:rPr>
          <w:rFonts w:asciiTheme="majorHAnsi" w:hAnsiTheme="majorHAnsi"/>
          <w:bCs/>
          <w:sz w:val="22"/>
          <w:szCs w:val="22"/>
        </w:rPr>
      </w:pPr>
      <w:r w:rsidRPr="0092230E">
        <w:rPr>
          <w:rFonts w:asciiTheme="majorHAnsi" w:hAnsiTheme="majorHAnsi"/>
          <w:bCs/>
          <w:sz w:val="22"/>
          <w:szCs w:val="22"/>
        </w:rPr>
        <w:t xml:space="preserve">In this project, you will </w:t>
      </w:r>
      <w:r w:rsidR="00261C8D">
        <w:rPr>
          <w:rFonts w:asciiTheme="majorHAnsi" w:hAnsiTheme="majorHAnsi"/>
          <w:bCs/>
          <w:sz w:val="22"/>
          <w:szCs w:val="22"/>
        </w:rPr>
        <w:t xml:space="preserve">send a letter via e-mail and </w:t>
      </w:r>
      <w:r w:rsidR="00135D13">
        <w:rPr>
          <w:rFonts w:asciiTheme="majorHAnsi" w:hAnsiTheme="majorHAnsi"/>
          <w:bCs/>
          <w:sz w:val="22"/>
          <w:szCs w:val="22"/>
        </w:rPr>
        <w:t xml:space="preserve">regular mail, as well as </w:t>
      </w:r>
      <w:r w:rsidR="00261C8D">
        <w:rPr>
          <w:rFonts w:asciiTheme="majorHAnsi" w:hAnsiTheme="majorHAnsi"/>
          <w:bCs/>
          <w:sz w:val="22"/>
          <w:szCs w:val="22"/>
        </w:rPr>
        <w:t>creat</w:t>
      </w:r>
      <w:r w:rsidR="00FF52C0">
        <w:rPr>
          <w:rFonts w:asciiTheme="majorHAnsi" w:hAnsiTheme="majorHAnsi"/>
          <w:bCs/>
          <w:sz w:val="22"/>
          <w:szCs w:val="22"/>
        </w:rPr>
        <w:t>e</w:t>
      </w:r>
      <w:r w:rsidR="00261C8D">
        <w:rPr>
          <w:rFonts w:asciiTheme="majorHAnsi" w:hAnsiTheme="majorHAnsi"/>
          <w:bCs/>
          <w:sz w:val="22"/>
          <w:szCs w:val="22"/>
        </w:rPr>
        <w:t xml:space="preserve"> a table within the letter to organize some information.</w:t>
      </w:r>
    </w:p>
    <w:p w:rsidR="00C75A40" w:rsidRDefault="00135D13" w:rsidP="004137E8">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 xml:space="preserve">A </w:t>
      </w:r>
      <w:r>
        <w:rPr>
          <w:rFonts w:asciiTheme="majorHAnsi" w:hAnsiTheme="majorHAnsi"/>
          <w:b/>
          <w:bCs/>
          <w:sz w:val="22"/>
          <w:szCs w:val="22"/>
        </w:rPr>
        <w:t>rate schedule</w:t>
      </w:r>
      <w:r>
        <w:rPr>
          <w:rFonts w:asciiTheme="majorHAnsi" w:hAnsiTheme="majorHAnsi"/>
          <w:bCs/>
          <w:sz w:val="22"/>
          <w:szCs w:val="22"/>
        </w:rPr>
        <w:t xml:space="preserve"> includes numeric data, which you </w:t>
      </w:r>
      <w:r w:rsidR="00952D48">
        <w:rPr>
          <w:rFonts w:asciiTheme="majorHAnsi" w:hAnsiTheme="majorHAnsi"/>
          <w:bCs/>
          <w:sz w:val="22"/>
          <w:szCs w:val="22"/>
        </w:rPr>
        <w:t>often must calculate.  Word 2010</w:t>
      </w:r>
      <w:r>
        <w:rPr>
          <w:rFonts w:asciiTheme="majorHAnsi" w:hAnsiTheme="majorHAnsi"/>
          <w:bCs/>
          <w:sz w:val="22"/>
          <w:szCs w:val="22"/>
        </w:rPr>
        <w:t xml:space="preserve"> allows for some simple calculations within tables.</w:t>
      </w:r>
    </w:p>
    <w:p w:rsidR="002511B2" w:rsidRPr="00E5759F" w:rsidRDefault="00FF52C0" w:rsidP="00E5759F">
      <w:pPr>
        <w:numPr>
          <w:ilvl w:val="0"/>
          <w:numId w:val="8"/>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Remember that Word tables</w:t>
      </w:r>
      <w:r w:rsidR="002511B2">
        <w:rPr>
          <w:rFonts w:asciiTheme="majorHAnsi" w:hAnsiTheme="majorHAnsi"/>
          <w:bCs/>
          <w:sz w:val="22"/>
          <w:szCs w:val="22"/>
        </w:rPr>
        <w:t xml:space="preserve"> let you organize text or numeric information into columns and rows that intersect to form a grid.</w:t>
      </w:r>
    </w:p>
    <w:p w:rsidR="00C76658" w:rsidRDefault="00C76658" w:rsidP="00F524A0">
      <w:pPr>
        <w:numPr>
          <w:ilvl w:val="0"/>
          <w:numId w:val="7"/>
        </w:numPr>
        <w:spacing w:before="120" w:after="120"/>
        <w:ind w:left="360"/>
        <w:rPr>
          <w:rFonts w:asciiTheme="majorHAnsi" w:hAnsiTheme="majorHAnsi"/>
          <w:sz w:val="20"/>
        </w:rPr>
      </w:pPr>
      <w:r w:rsidRPr="0092230E">
        <w:rPr>
          <w:rFonts w:asciiTheme="majorHAnsi" w:hAnsiTheme="majorHAnsi"/>
          <w:sz w:val="20"/>
        </w:rPr>
        <w:t xml:space="preserve">Open </w:t>
      </w:r>
      <w:r w:rsidR="00C75A40">
        <w:rPr>
          <w:rFonts w:asciiTheme="majorHAnsi" w:hAnsiTheme="majorHAnsi"/>
          <w:sz w:val="20"/>
        </w:rPr>
        <w:t xml:space="preserve">the </w:t>
      </w:r>
      <w:r w:rsidR="00FF52C0">
        <w:rPr>
          <w:rFonts w:asciiTheme="majorHAnsi" w:hAnsiTheme="majorHAnsi"/>
          <w:i/>
          <w:sz w:val="20"/>
        </w:rPr>
        <w:t>cclet</w:t>
      </w:r>
      <w:r w:rsidR="00346C93">
        <w:rPr>
          <w:rFonts w:asciiTheme="majorHAnsi" w:hAnsiTheme="majorHAnsi"/>
          <w:i/>
          <w:sz w:val="20"/>
        </w:rPr>
        <w:t>ter</w:t>
      </w:r>
      <w:r w:rsidR="008B5EE9">
        <w:rPr>
          <w:rFonts w:asciiTheme="majorHAnsi" w:hAnsiTheme="majorHAnsi"/>
          <w:i/>
          <w:sz w:val="20"/>
        </w:rPr>
        <w:t xml:space="preserve"> </w:t>
      </w:r>
      <w:r w:rsidR="00E5759F">
        <w:rPr>
          <w:rFonts w:asciiTheme="majorHAnsi" w:hAnsiTheme="majorHAnsi"/>
          <w:sz w:val="20"/>
        </w:rPr>
        <w:t>file saved on the Hshare</w:t>
      </w:r>
      <w:r w:rsidR="00B5738A" w:rsidRPr="0092230E">
        <w:rPr>
          <w:rFonts w:asciiTheme="majorHAnsi" w:hAnsiTheme="majorHAnsi"/>
          <w:sz w:val="20"/>
        </w:rPr>
        <w:t>.</w:t>
      </w:r>
      <w:r w:rsidR="00E5759F">
        <w:rPr>
          <w:rFonts w:asciiTheme="majorHAnsi" w:hAnsiTheme="majorHAnsi"/>
          <w:sz w:val="20"/>
        </w:rPr>
        <w:t xml:space="preserve">  The file contains</w:t>
      </w:r>
      <w:r w:rsidR="00FF52C0">
        <w:rPr>
          <w:rFonts w:asciiTheme="majorHAnsi" w:hAnsiTheme="majorHAnsi"/>
          <w:sz w:val="20"/>
        </w:rPr>
        <w:t xml:space="preserve"> the</w:t>
      </w:r>
      <w:r w:rsidR="00D62792">
        <w:rPr>
          <w:rFonts w:asciiTheme="majorHAnsi" w:hAnsiTheme="majorHAnsi"/>
          <w:sz w:val="20"/>
        </w:rPr>
        <w:t xml:space="preserve"> letterhead stationery that </w:t>
      </w:r>
      <w:r w:rsidR="00FF52C0">
        <w:rPr>
          <w:rFonts w:asciiTheme="majorHAnsi" w:hAnsiTheme="majorHAnsi"/>
          <w:sz w:val="20"/>
        </w:rPr>
        <w:t>Creative Cartoons</w:t>
      </w:r>
      <w:r w:rsidR="00D62792">
        <w:rPr>
          <w:rFonts w:asciiTheme="majorHAnsi" w:hAnsiTheme="majorHAnsi"/>
          <w:sz w:val="20"/>
        </w:rPr>
        <w:t xml:space="preserve"> uses for </w:t>
      </w:r>
      <w:r w:rsidR="00FF52C0">
        <w:rPr>
          <w:rFonts w:asciiTheme="majorHAnsi" w:hAnsiTheme="majorHAnsi"/>
          <w:sz w:val="20"/>
        </w:rPr>
        <w:t>correspondence</w:t>
      </w:r>
      <w:r w:rsidR="00346C93">
        <w:rPr>
          <w:rFonts w:asciiTheme="majorHAnsi" w:hAnsiTheme="majorHAnsi"/>
          <w:sz w:val="20"/>
        </w:rPr>
        <w:t xml:space="preserve">, as well as the </w:t>
      </w:r>
      <w:r w:rsidR="00346C93" w:rsidRPr="00346C93">
        <w:rPr>
          <w:rFonts w:asciiTheme="majorHAnsi" w:hAnsiTheme="majorHAnsi"/>
          <w:i/>
          <w:sz w:val="20"/>
        </w:rPr>
        <w:t>unformatted</w:t>
      </w:r>
      <w:r w:rsidR="00346C93">
        <w:rPr>
          <w:rFonts w:asciiTheme="majorHAnsi" w:hAnsiTheme="majorHAnsi"/>
          <w:sz w:val="20"/>
        </w:rPr>
        <w:t xml:space="preserve"> text needed for the letter</w:t>
      </w:r>
      <w:r w:rsidR="00FF52C0">
        <w:rPr>
          <w:rFonts w:asciiTheme="majorHAnsi" w:hAnsiTheme="majorHAnsi"/>
          <w:sz w:val="20"/>
        </w:rPr>
        <w:t>.</w:t>
      </w:r>
    </w:p>
    <w:p w:rsidR="00CE2F0C" w:rsidRDefault="00CE2F0C" w:rsidP="00F524A0">
      <w:pPr>
        <w:numPr>
          <w:ilvl w:val="0"/>
          <w:numId w:val="7"/>
        </w:numPr>
        <w:spacing w:after="120"/>
        <w:ind w:left="360"/>
        <w:rPr>
          <w:rFonts w:asciiTheme="majorHAnsi" w:hAnsiTheme="majorHAnsi"/>
          <w:sz w:val="20"/>
        </w:rPr>
      </w:pPr>
      <w:r>
        <w:rPr>
          <w:rFonts w:asciiTheme="majorHAnsi" w:hAnsiTheme="majorHAnsi"/>
          <w:sz w:val="20"/>
        </w:rPr>
        <w:t>Save the file in your own directory.</w:t>
      </w:r>
    </w:p>
    <w:p w:rsidR="0009592A" w:rsidRDefault="0019346E" w:rsidP="00F524A0">
      <w:pPr>
        <w:numPr>
          <w:ilvl w:val="0"/>
          <w:numId w:val="7"/>
        </w:numPr>
        <w:ind w:left="360"/>
        <w:rPr>
          <w:rFonts w:asciiTheme="majorHAnsi" w:hAnsiTheme="majorHAnsi"/>
          <w:sz w:val="20"/>
        </w:rPr>
      </w:pPr>
      <w:r>
        <w:rPr>
          <w:rFonts w:asciiTheme="majorHAnsi" w:hAnsiTheme="majorHAnsi"/>
          <w:sz w:val="20"/>
        </w:rPr>
        <w:t>Apply proper block-style letter format as shown in the letter te</w:t>
      </w:r>
      <w:r w:rsidR="0009592A">
        <w:rPr>
          <w:rFonts w:asciiTheme="majorHAnsi" w:hAnsiTheme="majorHAnsi"/>
          <w:sz w:val="20"/>
        </w:rPr>
        <w:t>mplate provided on the Hshare</w:t>
      </w:r>
    </w:p>
    <w:p w:rsidR="0009592A" w:rsidRDefault="0009592A" w:rsidP="0009592A">
      <w:pPr>
        <w:numPr>
          <w:ilvl w:val="1"/>
          <w:numId w:val="7"/>
        </w:numPr>
        <w:rPr>
          <w:rFonts w:asciiTheme="majorHAnsi" w:hAnsiTheme="majorHAnsi"/>
          <w:sz w:val="20"/>
        </w:rPr>
      </w:pPr>
      <w:r>
        <w:rPr>
          <w:rFonts w:asciiTheme="majorHAnsi" w:hAnsiTheme="majorHAnsi"/>
          <w:sz w:val="20"/>
        </w:rPr>
        <w:t xml:space="preserve"> Include an appropriate mailing notation and subject line.</w:t>
      </w:r>
    </w:p>
    <w:p w:rsidR="0019346E" w:rsidRDefault="0009592A" w:rsidP="0009592A">
      <w:pPr>
        <w:numPr>
          <w:ilvl w:val="1"/>
          <w:numId w:val="7"/>
        </w:numPr>
        <w:spacing w:after="120"/>
        <w:rPr>
          <w:rFonts w:asciiTheme="majorHAnsi" w:hAnsiTheme="majorHAnsi"/>
          <w:sz w:val="20"/>
        </w:rPr>
      </w:pPr>
      <w:r>
        <w:rPr>
          <w:rFonts w:asciiTheme="majorHAnsi" w:hAnsiTheme="majorHAnsi"/>
          <w:sz w:val="20"/>
        </w:rPr>
        <w:t>Send copies to:  Pamela Savoy, London; Joerg Newmann, Germany; Laura Ng, Japan.</w:t>
      </w:r>
    </w:p>
    <w:p w:rsidR="00FE65DF" w:rsidRDefault="00FE65DF" w:rsidP="00FE65DF">
      <w:pPr>
        <w:numPr>
          <w:ilvl w:val="0"/>
          <w:numId w:val="15"/>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At present, the Euro is the official currency of 15 European Union countries:  Austria, Belgium, Cyprus, Finland, France, Germany, Greece, Ireland, Italy, Luxembourg, Malta, the Netherlands, Portugal, Slovenia, and Spain.  Other European countries; however, still have their own currency.</w:t>
      </w:r>
    </w:p>
    <w:p w:rsidR="00FE65DF" w:rsidRDefault="00FE65DF" w:rsidP="00FE65DF">
      <w:pPr>
        <w:numPr>
          <w:ilvl w:val="0"/>
          <w:numId w:val="15"/>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In England, the term “Ltd” used in a company name means the same as “Incorporated” or “Company” in American business names.</w:t>
      </w:r>
    </w:p>
    <w:p w:rsidR="0013196D" w:rsidRDefault="00FE65DF" w:rsidP="0013196D">
      <w:pPr>
        <w:numPr>
          <w:ilvl w:val="0"/>
          <w:numId w:val="15"/>
        </w:numPr>
        <w:shd w:val="clear" w:color="auto" w:fill="BFBFBF" w:themeFill="background1" w:themeFillShade="BF"/>
        <w:ind w:left="360"/>
        <w:rPr>
          <w:rFonts w:asciiTheme="majorHAnsi" w:hAnsiTheme="majorHAnsi"/>
          <w:bCs/>
          <w:sz w:val="22"/>
          <w:szCs w:val="22"/>
        </w:rPr>
      </w:pPr>
      <w:r>
        <w:rPr>
          <w:rFonts w:asciiTheme="majorHAnsi" w:hAnsiTheme="majorHAnsi"/>
          <w:bCs/>
          <w:sz w:val="22"/>
          <w:szCs w:val="22"/>
        </w:rPr>
        <w:t>When addressing foreign mail, the USPS recommends that you capitalize the entire delivery address and avoid using punctuation.  Place the city’s name and postal code (if any) on the 2</w:t>
      </w:r>
      <w:r w:rsidRPr="00FE65DF">
        <w:rPr>
          <w:rFonts w:asciiTheme="majorHAnsi" w:hAnsiTheme="majorHAnsi"/>
          <w:bCs/>
          <w:sz w:val="22"/>
          <w:szCs w:val="22"/>
          <w:vertAlign w:val="superscript"/>
        </w:rPr>
        <w:t>nd</w:t>
      </w:r>
      <w:r>
        <w:rPr>
          <w:rFonts w:asciiTheme="majorHAnsi" w:hAnsiTheme="majorHAnsi"/>
          <w:bCs/>
          <w:sz w:val="22"/>
          <w:szCs w:val="22"/>
        </w:rPr>
        <w:t xml:space="preserve"> to last line.   Place only the country’s name on the last line.  If possible, addresses should have no more than five lines.</w:t>
      </w:r>
    </w:p>
    <w:p w:rsidR="00FA7E1F" w:rsidRDefault="00BA17C5" w:rsidP="00FA7E1F">
      <w:pPr>
        <w:rPr>
          <w:rFonts w:asciiTheme="majorHAnsi" w:hAnsiTheme="majorHAnsi"/>
          <w:sz w:val="20"/>
        </w:rPr>
      </w:pPr>
      <w:r>
        <w:rPr>
          <w:rFonts w:asciiTheme="majorHAnsi" w:hAnsiTheme="majorHAnsi"/>
          <w:bCs/>
          <w:noProof/>
          <w:sz w:val="22"/>
          <w:szCs w:val="22"/>
        </w:rPr>
        <w:drawing>
          <wp:anchor distT="0" distB="0" distL="114300" distR="114300" simplePos="0" relativeHeight="251669504" behindDoc="1" locked="0" layoutInCell="1" allowOverlap="1">
            <wp:simplePos x="0" y="0"/>
            <wp:positionH relativeFrom="column">
              <wp:posOffset>-257175</wp:posOffset>
            </wp:positionH>
            <wp:positionV relativeFrom="paragraph">
              <wp:posOffset>139700</wp:posOffset>
            </wp:positionV>
            <wp:extent cx="246380" cy="246380"/>
            <wp:effectExtent l="0" t="0" r="1270" b="1270"/>
            <wp:wrapTight wrapText="bothSides">
              <wp:wrapPolygon edited="0">
                <wp:start x="6680" y="0"/>
                <wp:lineTo x="0" y="3340"/>
                <wp:lineTo x="0" y="20041"/>
                <wp:lineTo x="20041" y="20041"/>
                <wp:lineTo x="20041" y="0"/>
                <wp:lineTo x="6680" y="0"/>
              </wp:wrapPolygon>
            </wp:wrapTight>
            <wp:docPr id="23" name="Picture 2" descr="MCj04347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799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p>
    <w:p w:rsidR="00FA7E1F" w:rsidRDefault="00C5537F" w:rsidP="00FA7E1F">
      <w:pPr>
        <w:shd w:val="clear" w:color="auto" w:fill="BFBFBF" w:themeFill="background1" w:themeFillShade="BF"/>
        <w:rPr>
          <w:rFonts w:asciiTheme="majorHAnsi" w:hAnsiTheme="majorHAnsi"/>
          <w:bCs/>
          <w:sz w:val="22"/>
          <w:szCs w:val="22"/>
        </w:rPr>
      </w:pPr>
      <w:r>
        <w:rPr>
          <w:rFonts w:asciiTheme="majorHAnsi" w:hAnsiTheme="majorHAnsi"/>
          <w:b/>
          <w:bCs/>
          <w:smallCaps/>
          <w:sz w:val="22"/>
          <w:szCs w:val="22"/>
        </w:rPr>
        <w:t xml:space="preserve">optional:  </w:t>
      </w:r>
      <w:r>
        <w:rPr>
          <w:rFonts w:asciiTheme="majorHAnsi" w:hAnsiTheme="majorHAnsi"/>
          <w:bCs/>
          <w:sz w:val="22"/>
          <w:szCs w:val="22"/>
        </w:rPr>
        <w:t>Wa</w:t>
      </w:r>
      <w:r w:rsidR="00FA7E1F" w:rsidRPr="00FA7E1F">
        <w:rPr>
          <w:rFonts w:asciiTheme="majorHAnsi" w:hAnsiTheme="majorHAnsi"/>
          <w:bCs/>
          <w:sz w:val="22"/>
          <w:szCs w:val="22"/>
        </w:rPr>
        <w:t>tch a couple short videos about inserting a blank table and working with columns and rows in a table.</w:t>
      </w:r>
    </w:p>
    <w:p w:rsidR="0019346E" w:rsidRDefault="0019346E" w:rsidP="00B357AB">
      <w:pPr>
        <w:numPr>
          <w:ilvl w:val="0"/>
          <w:numId w:val="7"/>
        </w:numPr>
        <w:spacing w:before="120" w:after="120"/>
        <w:ind w:left="360"/>
        <w:rPr>
          <w:rFonts w:asciiTheme="majorHAnsi" w:hAnsiTheme="majorHAnsi"/>
          <w:sz w:val="20"/>
        </w:rPr>
      </w:pPr>
      <w:r>
        <w:rPr>
          <w:rFonts w:asciiTheme="majorHAnsi" w:hAnsiTheme="majorHAnsi"/>
          <w:sz w:val="20"/>
        </w:rPr>
        <w:t xml:space="preserve">Where indicated, in the letter, create the </w:t>
      </w:r>
      <w:r w:rsidR="00306327">
        <w:rPr>
          <w:rFonts w:asciiTheme="majorHAnsi" w:hAnsiTheme="majorHAnsi"/>
          <w:sz w:val="20"/>
        </w:rPr>
        <w:t xml:space="preserve">5-column </w:t>
      </w:r>
      <w:r>
        <w:rPr>
          <w:rFonts w:asciiTheme="majorHAnsi" w:hAnsiTheme="majorHAnsi"/>
          <w:sz w:val="20"/>
        </w:rPr>
        <w:t>table shown below:</w:t>
      </w:r>
    </w:p>
    <w:tbl>
      <w:tblPr>
        <w:tblStyle w:val="TableColumns3"/>
        <w:tblW w:w="0" w:type="auto"/>
        <w:jc w:val="center"/>
        <w:tblLayout w:type="fixed"/>
        <w:tblLook w:val="0060" w:firstRow="1" w:lastRow="1" w:firstColumn="0" w:lastColumn="0" w:noHBand="0" w:noVBand="0"/>
      </w:tblPr>
      <w:tblGrid>
        <w:gridCol w:w="3151"/>
        <w:gridCol w:w="977"/>
        <w:gridCol w:w="1176"/>
        <w:gridCol w:w="1176"/>
        <w:gridCol w:w="1416"/>
      </w:tblGrid>
      <w:tr w:rsidR="0019346E" w:rsidRPr="0019346E" w:rsidTr="00662579">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51" w:type="dxa"/>
          </w:tcPr>
          <w:p w:rsidR="0019346E" w:rsidRPr="000073F9" w:rsidRDefault="0019346E" w:rsidP="0019346E">
            <w:pPr>
              <w:jc w:val="center"/>
            </w:pPr>
            <w:r w:rsidRPr="000073F9">
              <w:t>Booth A – 600 Square Feet</w:t>
            </w:r>
          </w:p>
        </w:tc>
        <w:tc>
          <w:tcPr>
            <w:cnfStyle w:val="000001000000" w:firstRow="0" w:lastRow="0" w:firstColumn="0" w:lastColumn="0" w:oddVBand="0" w:evenVBand="1" w:oddHBand="0" w:evenHBand="0" w:firstRowFirstColumn="0" w:firstRowLastColumn="0" w:lastRowFirstColumn="0" w:lastRowLastColumn="0"/>
            <w:tcW w:w="977" w:type="dxa"/>
          </w:tcPr>
          <w:p w:rsidR="0019346E" w:rsidRPr="000073F9" w:rsidRDefault="0019346E" w:rsidP="0019346E">
            <w:pPr>
              <w:jc w:val="center"/>
            </w:pPr>
            <w:r w:rsidRPr="000073F9">
              <w:t>Dollar</w:t>
            </w:r>
          </w:p>
        </w:tc>
        <w:tc>
          <w:tcPr>
            <w:cnfStyle w:val="000010000000" w:firstRow="0" w:lastRow="0" w:firstColumn="0" w:lastColumn="0" w:oddVBand="1" w:evenVBand="0" w:oddHBand="0" w:evenHBand="0" w:firstRowFirstColumn="0" w:firstRowLastColumn="0" w:lastRowFirstColumn="0" w:lastRowLastColumn="0"/>
            <w:tcW w:w="1176" w:type="dxa"/>
          </w:tcPr>
          <w:p w:rsidR="0019346E" w:rsidRPr="000073F9" w:rsidRDefault="0019346E" w:rsidP="0019346E">
            <w:pPr>
              <w:jc w:val="center"/>
            </w:pPr>
            <w:r w:rsidRPr="000073F9">
              <w:t>Pound</w:t>
            </w:r>
          </w:p>
        </w:tc>
        <w:tc>
          <w:tcPr>
            <w:cnfStyle w:val="000001000000" w:firstRow="0" w:lastRow="0" w:firstColumn="0" w:lastColumn="0" w:oddVBand="0" w:evenVBand="1" w:oddHBand="0" w:evenHBand="0" w:firstRowFirstColumn="0" w:firstRowLastColumn="0" w:lastRowFirstColumn="0" w:lastRowLastColumn="0"/>
            <w:tcW w:w="1176" w:type="dxa"/>
          </w:tcPr>
          <w:p w:rsidR="0019346E" w:rsidRPr="000073F9" w:rsidRDefault="0019346E" w:rsidP="0019346E">
            <w:pPr>
              <w:jc w:val="center"/>
            </w:pPr>
            <w:r w:rsidRPr="000073F9">
              <w:t>Euro</w:t>
            </w:r>
          </w:p>
        </w:tc>
        <w:tc>
          <w:tcPr>
            <w:cnfStyle w:val="000010000000" w:firstRow="0" w:lastRow="0" w:firstColumn="0" w:lastColumn="0" w:oddVBand="1" w:evenVBand="0" w:oddHBand="0" w:evenHBand="0" w:firstRowFirstColumn="0" w:firstRowLastColumn="0" w:lastRowFirstColumn="0" w:lastRowLastColumn="0"/>
            <w:tcW w:w="1416" w:type="dxa"/>
          </w:tcPr>
          <w:p w:rsidR="0019346E" w:rsidRPr="000073F9" w:rsidRDefault="0019346E" w:rsidP="0019346E">
            <w:pPr>
              <w:jc w:val="center"/>
            </w:pPr>
            <w:r w:rsidRPr="000073F9">
              <w:t>Yen</w:t>
            </w:r>
          </w:p>
        </w:tc>
      </w:tr>
      <w:tr w:rsidR="0019346E" w:rsidTr="00662579">
        <w:trPr>
          <w:jc w:val="center"/>
        </w:trPr>
        <w:tc>
          <w:tcPr>
            <w:cnfStyle w:val="000010000000" w:firstRow="0" w:lastRow="0" w:firstColumn="0" w:lastColumn="0" w:oddVBand="1" w:evenVBand="0" w:oddHBand="0" w:evenHBand="0" w:firstRowFirstColumn="0" w:firstRowLastColumn="0" w:lastRowFirstColumn="0" w:lastRowLastColumn="0"/>
            <w:tcW w:w="3151" w:type="dxa"/>
          </w:tcPr>
          <w:p w:rsidR="0019346E" w:rsidRDefault="0019346E" w:rsidP="0019346E">
            <w:r>
              <w:t>Base Rental Fee</w:t>
            </w:r>
          </w:p>
        </w:tc>
        <w:tc>
          <w:tcPr>
            <w:cnfStyle w:val="000001000000" w:firstRow="0" w:lastRow="0" w:firstColumn="0" w:lastColumn="0" w:oddVBand="0" w:evenVBand="1" w:oddHBand="0" w:evenHBand="0" w:firstRowFirstColumn="0" w:firstRowLastColumn="0" w:lastRowFirstColumn="0" w:lastRowLastColumn="0"/>
            <w:tcW w:w="977" w:type="dxa"/>
          </w:tcPr>
          <w:p w:rsidR="0019346E" w:rsidRDefault="0019346E" w:rsidP="0019346E">
            <w:pPr>
              <w:jc w:val="right"/>
            </w:pPr>
            <w:r>
              <w:t>2,500</w:t>
            </w:r>
          </w:p>
        </w:tc>
        <w:tc>
          <w:tcPr>
            <w:cnfStyle w:val="000010000000" w:firstRow="0" w:lastRow="0" w:firstColumn="0" w:lastColumn="0" w:oddVBand="1" w:evenVBand="0" w:oddHBand="0" w:evenHBand="0" w:firstRowFirstColumn="0" w:firstRowLastColumn="0" w:lastRowFirstColumn="0" w:lastRowLastColumn="0"/>
            <w:tcW w:w="1176" w:type="dxa"/>
          </w:tcPr>
          <w:p w:rsidR="0019346E" w:rsidRDefault="0019346E" w:rsidP="0019346E">
            <w:pPr>
              <w:jc w:val="right"/>
            </w:pPr>
          </w:p>
        </w:tc>
        <w:tc>
          <w:tcPr>
            <w:cnfStyle w:val="000001000000" w:firstRow="0" w:lastRow="0" w:firstColumn="0" w:lastColumn="0" w:oddVBand="0" w:evenVBand="1" w:oddHBand="0" w:evenHBand="0" w:firstRowFirstColumn="0" w:firstRowLastColumn="0" w:lastRowFirstColumn="0" w:lastRowLastColumn="0"/>
            <w:tcW w:w="1176" w:type="dxa"/>
          </w:tcPr>
          <w:p w:rsidR="0019346E" w:rsidRDefault="0019346E" w:rsidP="0019346E">
            <w:pPr>
              <w:jc w:val="right"/>
            </w:pPr>
          </w:p>
        </w:tc>
        <w:tc>
          <w:tcPr>
            <w:cnfStyle w:val="000010000000" w:firstRow="0" w:lastRow="0" w:firstColumn="0" w:lastColumn="0" w:oddVBand="1" w:evenVBand="0" w:oddHBand="0" w:evenHBand="0" w:firstRowFirstColumn="0" w:firstRowLastColumn="0" w:lastRowFirstColumn="0" w:lastRowLastColumn="0"/>
            <w:tcW w:w="1416" w:type="dxa"/>
          </w:tcPr>
          <w:p w:rsidR="0019346E" w:rsidRDefault="0019346E" w:rsidP="0019346E">
            <w:pPr>
              <w:jc w:val="right"/>
            </w:pPr>
          </w:p>
        </w:tc>
      </w:tr>
      <w:tr w:rsidR="0019346E" w:rsidTr="00662579">
        <w:trPr>
          <w:jc w:val="center"/>
        </w:trPr>
        <w:tc>
          <w:tcPr>
            <w:cnfStyle w:val="000010000000" w:firstRow="0" w:lastRow="0" w:firstColumn="0" w:lastColumn="0" w:oddVBand="1" w:evenVBand="0" w:oddHBand="0" w:evenHBand="0" w:firstRowFirstColumn="0" w:firstRowLastColumn="0" w:lastRowFirstColumn="0" w:lastRowLastColumn="0"/>
            <w:tcW w:w="3151" w:type="dxa"/>
          </w:tcPr>
          <w:p w:rsidR="0019346E" w:rsidRDefault="0019346E" w:rsidP="0019346E">
            <w:r>
              <w:t>Assembly Charge</w:t>
            </w:r>
          </w:p>
        </w:tc>
        <w:tc>
          <w:tcPr>
            <w:cnfStyle w:val="000001000000" w:firstRow="0" w:lastRow="0" w:firstColumn="0" w:lastColumn="0" w:oddVBand="0" w:evenVBand="1" w:oddHBand="0" w:evenHBand="0" w:firstRowFirstColumn="0" w:firstRowLastColumn="0" w:lastRowFirstColumn="0" w:lastRowLastColumn="0"/>
            <w:tcW w:w="977" w:type="dxa"/>
          </w:tcPr>
          <w:p w:rsidR="0019346E" w:rsidRDefault="0019346E" w:rsidP="0019346E">
            <w:pPr>
              <w:jc w:val="right"/>
            </w:pPr>
            <w:r>
              <w:t>650</w:t>
            </w:r>
          </w:p>
        </w:tc>
        <w:tc>
          <w:tcPr>
            <w:cnfStyle w:val="000010000000" w:firstRow="0" w:lastRow="0" w:firstColumn="0" w:lastColumn="0" w:oddVBand="1" w:evenVBand="0" w:oddHBand="0" w:evenHBand="0" w:firstRowFirstColumn="0" w:firstRowLastColumn="0" w:lastRowFirstColumn="0" w:lastRowLastColumn="0"/>
            <w:tcW w:w="1176" w:type="dxa"/>
          </w:tcPr>
          <w:p w:rsidR="0019346E" w:rsidRDefault="0019346E" w:rsidP="0019346E">
            <w:pPr>
              <w:jc w:val="right"/>
            </w:pPr>
          </w:p>
        </w:tc>
        <w:tc>
          <w:tcPr>
            <w:cnfStyle w:val="000001000000" w:firstRow="0" w:lastRow="0" w:firstColumn="0" w:lastColumn="0" w:oddVBand="0" w:evenVBand="1" w:oddHBand="0" w:evenHBand="0" w:firstRowFirstColumn="0" w:firstRowLastColumn="0" w:lastRowFirstColumn="0" w:lastRowLastColumn="0"/>
            <w:tcW w:w="1176" w:type="dxa"/>
          </w:tcPr>
          <w:p w:rsidR="0019346E" w:rsidRDefault="0019346E" w:rsidP="0019346E">
            <w:pPr>
              <w:jc w:val="right"/>
            </w:pPr>
          </w:p>
        </w:tc>
        <w:tc>
          <w:tcPr>
            <w:cnfStyle w:val="000010000000" w:firstRow="0" w:lastRow="0" w:firstColumn="0" w:lastColumn="0" w:oddVBand="1" w:evenVBand="0" w:oddHBand="0" w:evenHBand="0" w:firstRowFirstColumn="0" w:firstRowLastColumn="0" w:lastRowFirstColumn="0" w:lastRowLastColumn="0"/>
            <w:tcW w:w="1416" w:type="dxa"/>
          </w:tcPr>
          <w:p w:rsidR="0019346E" w:rsidRDefault="0019346E" w:rsidP="0019346E">
            <w:pPr>
              <w:jc w:val="right"/>
            </w:pPr>
          </w:p>
        </w:tc>
      </w:tr>
      <w:tr w:rsidR="0019346E" w:rsidTr="00662579">
        <w:trPr>
          <w:jc w:val="center"/>
        </w:trPr>
        <w:tc>
          <w:tcPr>
            <w:cnfStyle w:val="000010000000" w:firstRow="0" w:lastRow="0" w:firstColumn="0" w:lastColumn="0" w:oddVBand="1" w:evenVBand="0" w:oddHBand="0" w:evenHBand="0" w:firstRowFirstColumn="0" w:firstRowLastColumn="0" w:lastRowFirstColumn="0" w:lastRowLastColumn="0"/>
            <w:tcW w:w="3151" w:type="dxa"/>
          </w:tcPr>
          <w:p w:rsidR="0019346E" w:rsidRDefault="0019346E" w:rsidP="0019346E">
            <w:r>
              <w:t>Freight Charge</w:t>
            </w:r>
          </w:p>
        </w:tc>
        <w:tc>
          <w:tcPr>
            <w:cnfStyle w:val="000001000000" w:firstRow="0" w:lastRow="0" w:firstColumn="0" w:lastColumn="0" w:oddVBand="0" w:evenVBand="1" w:oddHBand="0" w:evenHBand="0" w:firstRowFirstColumn="0" w:firstRowLastColumn="0" w:lastRowFirstColumn="0" w:lastRowLastColumn="0"/>
            <w:tcW w:w="977" w:type="dxa"/>
          </w:tcPr>
          <w:p w:rsidR="0019346E" w:rsidRDefault="0019346E" w:rsidP="0019346E">
            <w:pPr>
              <w:jc w:val="right"/>
            </w:pPr>
            <w:r>
              <w:t>300</w:t>
            </w:r>
          </w:p>
        </w:tc>
        <w:tc>
          <w:tcPr>
            <w:cnfStyle w:val="000010000000" w:firstRow="0" w:lastRow="0" w:firstColumn="0" w:lastColumn="0" w:oddVBand="1" w:evenVBand="0" w:oddHBand="0" w:evenHBand="0" w:firstRowFirstColumn="0" w:firstRowLastColumn="0" w:lastRowFirstColumn="0" w:lastRowLastColumn="0"/>
            <w:tcW w:w="1176" w:type="dxa"/>
          </w:tcPr>
          <w:p w:rsidR="0019346E" w:rsidRDefault="0019346E" w:rsidP="0019346E">
            <w:pPr>
              <w:jc w:val="right"/>
            </w:pPr>
          </w:p>
        </w:tc>
        <w:tc>
          <w:tcPr>
            <w:cnfStyle w:val="000001000000" w:firstRow="0" w:lastRow="0" w:firstColumn="0" w:lastColumn="0" w:oddVBand="0" w:evenVBand="1" w:oddHBand="0" w:evenHBand="0" w:firstRowFirstColumn="0" w:firstRowLastColumn="0" w:lastRowFirstColumn="0" w:lastRowLastColumn="0"/>
            <w:tcW w:w="1176" w:type="dxa"/>
          </w:tcPr>
          <w:p w:rsidR="0019346E" w:rsidRDefault="0019346E" w:rsidP="0019346E">
            <w:pPr>
              <w:jc w:val="right"/>
            </w:pPr>
          </w:p>
        </w:tc>
        <w:tc>
          <w:tcPr>
            <w:cnfStyle w:val="000010000000" w:firstRow="0" w:lastRow="0" w:firstColumn="0" w:lastColumn="0" w:oddVBand="1" w:evenVBand="0" w:oddHBand="0" w:evenHBand="0" w:firstRowFirstColumn="0" w:firstRowLastColumn="0" w:lastRowFirstColumn="0" w:lastRowLastColumn="0"/>
            <w:tcW w:w="1416" w:type="dxa"/>
          </w:tcPr>
          <w:p w:rsidR="0019346E" w:rsidRDefault="0019346E" w:rsidP="0019346E">
            <w:pPr>
              <w:jc w:val="right"/>
            </w:pPr>
          </w:p>
        </w:tc>
      </w:tr>
      <w:tr w:rsidR="0019346E" w:rsidTr="00662579">
        <w:trPr>
          <w:jc w:val="center"/>
        </w:trPr>
        <w:tc>
          <w:tcPr>
            <w:cnfStyle w:val="000010000000" w:firstRow="0" w:lastRow="0" w:firstColumn="0" w:lastColumn="0" w:oddVBand="1" w:evenVBand="0" w:oddHBand="0" w:evenHBand="0" w:firstRowFirstColumn="0" w:firstRowLastColumn="0" w:lastRowFirstColumn="0" w:lastRowLastColumn="0"/>
            <w:tcW w:w="3151" w:type="dxa"/>
          </w:tcPr>
          <w:p w:rsidR="0019346E" w:rsidRDefault="0019346E" w:rsidP="0019346E">
            <w:r>
              <w:t>Disassembly Charge</w:t>
            </w:r>
          </w:p>
        </w:tc>
        <w:tc>
          <w:tcPr>
            <w:cnfStyle w:val="000001000000" w:firstRow="0" w:lastRow="0" w:firstColumn="0" w:lastColumn="0" w:oddVBand="0" w:evenVBand="1" w:oddHBand="0" w:evenHBand="0" w:firstRowFirstColumn="0" w:firstRowLastColumn="0" w:lastRowFirstColumn="0" w:lastRowLastColumn="0"/>
            <w:tcW w:w="977" w:type="dxa"/>
          </w:tcPr>
          <w:p w:rsidR="0019346E" w:rsidRDefault="0019346E" w:rsidP="0019346E">
            <w:pPr>
              <w:jc w:val="right"/>
            </w:pPr>
            <w:r>
              <w:t>450</w:t>
            </w:r>
          </w:p>
        </w:tc>
        <w:tc>
          <w:tcPr>
            <w:cnfStyle w:val="000010000000" w:firstRow="0" w:lastRow="0" w:firstColumn="0" w:lastColumn="0" w:oddVBand="1" w:evenVBand="0" w:oddHBand="0" w:evenHBand="0" w:firstRowFirstColumn="0" w:firstRowLastColumn="0" w:lastRowFirstColumn="0" w:lastRowLastColumn="0"/>
            <w:tcW w:w="1176" w:type="dxa"/>
          </w:tcPr>
          <w:p w:rsidR="0019346E" w:rsidRDefault="0019346E" w:rsidP="0019346E">
            <w:pPr>
              <w:jc w:val="right"/>
            </w:pPr>
          </w:p>
        </w:tc>
        <w:tc>
          <w:tcPr>
            <w:cnfStyle w:val="000001000000" w:firstRow="0" w:lastRow="0" w:firstColumn="0" w:lastColumn="0" w:oddVBand="0" w:evenVBand="1" w:oddHBand="0" w:evenHBand="0" w:firstRowFirstColumn="0" w:firstRowLastColumn="0" w:lastRowFirstColumn="0" w:lastRowLastColumn="0"/>
            <w:tcW w:w="1176" w:type="dxa"/>
          </w:tcPr>
          <w:p w:rsidR="0019346E" w:rsidRDefault="0019346E" w:rsidP="0019346E">
            <w:pPr>
              <w:jc w:val="right"/>
            </w:pPr>
          </w:p>
        </w:tc>
        <w:tc>
          <w:tcPr>
            <w:cnfStyle w:val="000010000000" w:firstRow="0" w:lastRow="0" w:firstColumn="0" w:lastColumn="0" w:oddVBand="1" w:evenVBand="0" w:oddHBand="0" w:evenHBand="0" w:firstRowFirstColumn="0" w:firstRowLastColumn="0" w:lastRowFirstColumn="0" w:lastRowLastColumn="0"/>
            <w:tcW w:w="1416" w:type="dxa"/>
          </w:tcPr>
          <w:p w:rsidR="0019346E" w:rsidRDefault="0019346E" w:rsidP="0019346E">
            <w:pPr>
              <w:jc w:val="right"/>
            </w:pPr>
          </w:p>
        </w:tc>
      </w:tr>
      <w:tr w:rsidR="0019346E" w:rsidTr="00662579">
        <w:trPr>
          <w:cnfStyle w:val="010000000000" w:firstRow="0" w:lastRow="1"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51" w:type="dxa"/>
          </w:tcPr>
          <w:p w:rsidR="0019346E" w:rsidRPr="0019346E" w:rsidRDefault="0019346E" w:rsidP="0019346E">
            <w:pPr>
              <w:rPr>
                <w:b/>
              </w:rPr>
            </w:pPr>
            <w:r w:rsidRPr="0019346E">
              <w:rPr>
                <w:b/>
              </w:rPr>
              <w:t>Total Cost</w:t>
            </w:r>
          </w:p>
        </w:tc>
        <w:tc>
          <w:tcPr>
            <w:cnfStyle w:val="000001000000" w:firstRow="0" w:lastRow="0" w:firstColumn="0" w:lastColumn="0" w:oddVBand="0" w:evenVBand="1" w:oddHBand="0" w:evenHBand="0" w:firstRowFirstColumn="0" w:firstRowLastColumn="0" w:lastRowFirstColumn="0" w:lastRowLastColumn="0"/>
            <w:tcW w:w="977" w:type="dxa"/>
          </w:tcPr>
          <w:p w:rsidR="0019346E" w:rsidRDefault="0019346E" w:rsidP="0019346E">
            <w:pPr>
              <w:jc w:val="right"/>
            </w:pPr>
          </w:p>
        </w:tc>
        <w:tc>
          <w:tcPr>
            <w:cnfStyle w:val="000010000000" w:firstRow="0" w:lastRow="0" w:firstColumn="0" w:lastColumn="0" w:oddVBand="1" w:evenVBand="0" w:oddHBand="0" w:evenHBand="0" w:firstRowFirstColumn="0" w:firstRowLastColumn="0" w:lastRowFirstColumn="0" w:lastRowLastColumn="0"/>
            <w:tcW w:w="1176" w:type="dxa"/>
          </w:tcPr>
          <w:p w:rsidR="0019346E" w:rsidRDefault="0019346E" w:rsidP="0019346E">
            <w:pPr>
              <w:jc w:val="right"/>
            </w:pPr>
          </w:p>
        </w:tc>
        <w:tc>
          <w:tcPr>
            <w:cnfStyle w:val="000001000000" w:firstRow="0" w:lastRow="0" w:firstColumn="0" w:lastColumn="0" w:oddVBand="0" w:evenVBand="1" w:oddHBand="0" w:evenHBand="0" w:firstRowFirstColumn="0" w:firstRowLastColumn="0" w:lastRowFirstColumn="0" w:lastRowLastColumn="0"/>
            <w:tcW w:w="1176" w:type="dxa"/>
          </w:tcPr>
          <w:p w:rsidR="0019346E" w:rsidRDefault="0019346E" w:rsidP="0019346E">
            <w:pPr>
              <w:jc w:val="right"/>
            </w:pPr>
          </w:p>
        </w:tc>
        <w:tc>
          <w:tcPr>
            <w:cnfStyle w:val="000010000000" w:firstRow="0" w:lastRow="0" w:firstColumn="0" w:lastColumn="0" w:oddVBand="1" w:evenVBand="0" w:oddHBand="0" w:evenHBand="0" w:firstRowFirstColumn="0" w:firstRowLastColumn="0" w:lastRowFirstColumn="0" w:lastRowLastColumn="0"/>
            <w:tcW w:w="1416" w:type="dxa"/>
          </w:tcPr>
          <w:p w:rsidR="0019346E" w:rsidRDefault="0019346E" w:rsidP="0019346E">
            <w:pPr>
              <w:jc w:val="right"/>
            </w:pPr>
          </w:p>
        </w:tc>
      </w:tr>
    </w:tbl>
    <w:p w:rsidR="00A533CB" w:rsidRPr="002E68D1" w:rsidRDefault="002E68D1" w:rsidP="002E68D1">
      <w:pPr>
        <w:numPr>
          <w:ilvl w:val="0"/>
          <w:numId w:val="7"/>
        </w:numPr>
        <w:spacing w:before="120"/>
        <w:ind w:left="360"/>
        <w:rPr>
          <w:rFonts w:asciiTheme="majorHAnsi" w:hAnsiTheme="majorHAnsi"/>
          <w:sz w:val="20"/>
        </w:rPr>
      </w:pPr>
      <w:r w:rsidRPr="002E68D1">
        <w:rPr>
          <w:rFonts w:asciiTheme="majorHAnsi" w:hAnsiTheme="majorHAnsi"/>
          <w:sz w:val="20"/>
        </w:rPr>
        <w:t>Enter foreign currency amounts</w:t>
      </w:r>
      <w:r>
        <w:rPr>
          <w:rFonts w:asciiTheme="majorHAnsi" w:hAnsiTheme="majorHAnsi"/>
          <w:sz w:val="20"/>
        </w:rPr>
        <w:t>,</w:t>
      </w:r>
      <w:r w:rsidRPr="002E68D1">
        <w:rPr>
          <w:rFonts w:asciiTheme="majorHAnsi" w:hAnsiTheme="majorHAnsi"/>
          <w:sz w:val="20"/>
        </w:rPr>
        <w:t xml:space="preserve"> as indicated by the column titles</w:t>
      </w:r>
      <w:r>
        <w:rPr>
          <w:rFonts w:asciiTheme="majorHAnsi" w:hAnsiTheme="majorHAnsi"/>
          <w:sz w:val="20"/>
        </w:rPr>
        <w:t>, and complete the table by doing the following:</w:t>
      </w:r>
    </w:p>
    <w:p w:rsidR="002E68D1" w:rsidRDefault="002E68D1" w:rsidP="00A533CB">
      <w:pPr>
        <w:numPr>
          <w:ilvl w:val="1"/>
          <w:numId w:val="7"/>
        </w:numPr>
        <w:rPr>
          <w:rFonts w:asciiTheme="majorHAnsi" w:hAnsiTheme="majorHAnsi"/>
          <w:sz w:val="20"/>
        </w:rPr>
      </w:pPr>
      <w:r>
        <w:rPr>
          <w:rFonts w:asciiTheme="majorHAnsi" w:hAnsiTheme="majorHAnsi"/>
          <w:sz w:val="20"/>
        </w:rPr>
        <w:t xml:space="preserve">Go to:  </w:t>
      </w:r>
      <w:hyperlink r:id="rId9" w:history="1">
        <w:r w:rsidRPr="00892925">
          <w:rPr>
            <w:rStyle w:val="Hyperlink"/>
            <w:rFonts w:asciiTheme="majorHAnsi" w:hAnsiTheme="majorHAnsi"/>
            <w:sz w:val="20"/>
          </w:rPr>
          <w:t>www.xe.net/currency</w:t>
        </w:r>
      </w:hyperlink>
      <w:r>
        <w:rPr>
          <w:rFonts w:asciiTheme="majorHAnsi" w:hAnsiTheme="majorHAnsi"/>
          <w:sz w:val="20"/>
        </w:rPr>
        <w:t xml:space="preserve"> (if the web site does not seem to work, search </w:t>
      </w:r>
      <w:r w:rsidR="00952D48">
        <w:rPr>
          <w:rFonts w:asciiTheme="majorHAnsi" w:hAnsiTheme="majorHAnsi"/>
          <w:sz w:val="20"/>
        </w:rPr>
        <w:t>for a different on-line currency</w:t>
      </w:r>
      <w:r>
        <w:rPr>
          <w:rFonts w:asciiTheme="majorHAnsi" w:hAnsiTheme="majorHAnsi"/>
          <w:sz w:val="20"/>
        </w:rPr>
        <w:t xml:space="preserve"> converter).</w:t>
      </w:r>
    </w:p>
    <w:p w:rsidR="002E68D1" w:rsidRDefault="002E68D1" w:rsidP="00A533CB">
      <w:pPr>
        <w:numPr>
          <w:ilvl w:val="1"/>
          <w:numId w:val="7"/>
        </w:numPr>
        <w:rPr>
          <w:rFonts w:asciiTheme="majorHAnsi" w:hAnsiTheme="majorHAnsi"/>
          <w:sz w:val="20"/>
        </w:rPr>
      </w:pPr>
      <w:r>
        <w:rPr>
          <w:rFonts w:asciiTheme="majorHAnsi" w:hAnsiTheme="majorHAnsi"/>
          <w:sz w:val="20"/>
        </w:rPr>
        <w:t>Convert the U.S. dollar amounts provided, into British pounds, Euros, and Japanese Yen.</w:t>
      </w:r>
    </w:p>
    <w:p w:rsidR="00B357AB" w:rsidRDefault="00B357AB" w:rsidP="00A533CB">
      <w:pPr>
        <w:numPr>
          <w:ilvl w:val="1"/>
          <w:numId w:val="7"/>
        </w:numPr>
        <w:rPr>
          <w:rFonts w:asciiTheme="majorHAnsi" w:hAnsiTheme="majorHAnsi"/>
          <w:sz w:val="20"/>
        </w:rPr>
      </w:pPr>
      <w:r>
        <w:rPr>
          <w:rFonts w:asciiTheme="majorHAnsi" w:hAnsiTheme="majorHAnsi"/>
          <w:sz w:val="20"/>
        </w:rPr>
        <w:t>Size the columns and rows to fit the data.</w:t>
      </w:r>
    </w:p>
    <w:p w:rsidR="002E68D1" w:rsidRDefault="002E68D1" w:rsidP="00A533CB">
      <w:pPr>
        <w:numPr>
          <w:ilvl w:val="1"/>
          <w:numId w:val="7"/>
        </w:numPr>
        <w:rPr>
          <w:rFonts w:asciiTheme="majorHAnsi" w:hAnsiTheme="majorHAnsi"/>
          <w:sz w:val="20"/>
        </w:rPr>
      </w:pPr>
      <w:r>
        <w:rPr>
          <w:rFonts w:asciiTheme="majorHAnsi" w:hAnsiTheme="majorHAnsi"/>
          <w:sz w:val="20"/>
        </w:rPr>
        <w:t>Right-align numeric data.</w:t>
      </w:r>
    </w:p>
    <w:p w:rsidR="0013196D" w:rsidRDefault="0013196D" w:rsidP="0013196D">
      <w:pPr>
        <w:numPr>
          <w:ilvl w:val="1"/>
          <w:numId w:val="7"/>
        </w:numPr>
        <w:rPr>
          <w:rFonts w:asciiTheme="majorHAnsi" w:hAnsiTheme="majorHAnsi"/>
          <w:sz w:val="20"/>
        </w:rPr>
      </w:pPr>
      <w:r>
        <w:rPr>
          <w:rFonts w:asciiTheme="majorHAnsi" w:hAnsiTheme="majorHAnsi"/>
          <w:sz w:val="20"/>
        </w:rPr>
        <w:t>Apply an appropriate table style.</w:t>
      </w:r>
    </w:p>
    <w:p w:rsidR="0013196D" w:rsidRDefault="002E68D1" w:rsidP="00A533CB">
      <w:pPr>
        <w:numPr>
          <w:ilvl w:val="1"/>
          <w:numId w:val="7"/>
        </w:numPr>
        <w:rPr>
          <w:rFonts w:asciiTheme="majorHAnsi" w:hAnsiTheme="majorHAnsi"/>
          <w:sz w:val="20"/>
        </w:rPr>
      </w:pPr>
      <w:r>
        <w:rPr>
          <w:rFonts w:asciiTheme="majorHAnsi" w:hAnsiTheme="majorHAnsi"/>
          <w:sz w:val="20"/>
        </w:rPr>
        <w:t>Enter a formula to total (SUM) each column.</w:t>
      </w:r>
      <w:r w:rsidR="0013196D">
        <w:rPr>
          <w:rFonts w:asciiTheme="majorHAnsi" w:hAnsiTheme="majorHAnsi"/>
          <w:sz w:val="20"/>
        </w:rPr>
        <w:t xml:space="preserve">  The information at the top of the next page will help.</w:t>
      </w:r>
    </w:p>
    <w:p w:rsidR="002E68D1" w:rsidRDefault="0013196D" w:rsidP="0013196D">
      <w:pPr>
        <w:ind w:left="1080"/>
        <w:rPr>
          <w:rFonts w:asciiTheme="majorHAnsi" w:hAnsiTheme="majorHAnsi"/>
          <w:sz w:val="20"/>
        </w:rPr>
      </w:pPr>
      <w:r>
        <w:rPr>
          <w:rFonts w:asciiTheme="majorHAnsi" w:hAnsiTheme="majorHAnsi"/>
          <w:sz w:val="20"/>
        </w:rPr>
        <w:br w:type="page"/>
      </w:r>
    </w:p>
    <w:p w:rsidR="0013196D" w:rsidRPr="0013196D" w:rsidRDefault="00BA17C5" w:rsidP="00DF02D3">
      <w:pPr>
        <w:numPr>
          <w:ilvl w:val="0"/>
          <w:numId w:val="19"/>
        </w:numPr>
        <w:shd w:val="clear" w:color="auto" w:fill="BFBFBF" w:themeFill="background1" w:themeFillShade="BF"/>
        <w:ind w:left="360"/>
        <w:rPr>
          <w:rFonts w:asciiTheme="majorHAnsi" w:hAnsiTheme="majorHAnsi"/>
          <w:bCs/>
          <w:sz w:val="22"/>
          <w:szCs w:val="22"/>
        </w:rPr>
      </w:pPr>
      <w:r>
        <w:rPr>
          <w:rFonts w:asciiTheme="majorHAnsi" w:hAnsiTheme="majorHAnsi"/>
          <w:noProof/>
          <w:sz w:val="20"/>
        </w:rPr>
        <w:lastRenderedPageBreak/>
        <mc:AlternateContent>
          <mc:Choice Requires="wps">
            <w:drawing>
              <wp:anchor distT="0" distB="0" distL="114300" distR="114300" simplePos="0" relativeHeight="251663360" behindDoc="0" locked="0" layoutInCell="1" allowOverlap="1">
                <wp:simplePos x="0" y="0"/>
                <wp:positionH relativeFrom="column">
                  <wp:posOffset>4823460</wp:posOffset>
                </wp:positionH>
                <wp:positionV relativeFrom="paragraph">
                  <wp:posOffset>698500</wp:posOffset>
                </wp:positionV>
                <wp:extent cx="1161415" cy="1007110"/>
                <wp:effectExtent l="0" t="0" r="0" b="0"/>
                <wp:wrapNone/>
                <wp:docPr id="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100711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79.8pt;margin-top:55pt;width:91.45pt;height:7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" filled="f" strokeweight="1.25pt"/>
            </w:pict>
          </mc:Fallback>
        </mc:AlternateContent>
      </w:r>
      <w:r>
        <w:rPr>
          <w:rFonts w:asciiTheme="majorHAnsi" w:hAnsiTheme="majorHAnsi"/>
          <w:noProof/>
          <w:sz w:val="20"/>
        </w:rPr>
        <mc:AlternateContent>
          <mc:Choice Requires="wps">
            <w:drawing>
              <wp:anchor distT="0" distB="0" distL="114300" distR="114300" simplePos="0" relativeHeight="251667456" behindDoc="0" locked="0" layoutInCell="1" allowOverlap="1">
                <wp:simplePos x="0" y="0"/>
                <wp:positionH relativeFrom="column">
                  <wp:posOffset>4994910</wp:posOffset>
                </wp:positionH>
                <wp:positionV relativeFrom="paragraph">
                  <wp:posOffset>400050</wp:posOffset>
                </wp:positionV>
                <wp:extent cx="229235" cy="369570"/>
                <wp:effectExtent l="0" t="0" r="0" b="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369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393.3pt;margin-top:31.5pt;width:18.0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qLOgIAAGI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">
                <v:stroke endarrow="block"/>
              </v:shape>
            </w:pict>
          </mc:Fallback>
        </mc:AlternateContent>
      </w:r>
      <w:r w:rsidR="0013196D" w:rsidRPr="0013196D">
        <w:rPr>
          <w:rFonts w:asciiTheme="majorHAnsi" w:hAnsiTheme="majorHAnsi"/>
          <w:bCs/>
          <w:sz w:val="22"/>
          <w:szCs w:val="22"/>
        </w:rPr>
        <w:t>You can perform s</w:t>
      </w:r>
      <w:r w:rsidR="00952D48">
        <w:rPr>
          <w:rFonts w:asciiTheme="majorHAnsi" w:hAnsiTheme="majorHAnsi"/>
          <w:bCs/>
          <w:sz w:val="22"/>
          <w:szCs w:val="22"/>
        </w:rPr>
        <w:t>imple calculations, in Word 2010</w:t>
      </w:r>
      <w:r w:rsidR="0013196D" w:rsidRPr="0013196D">
        <w:rPr>
          <w:rFonts w:asciiTheme="majorHAnsi" w:hAnsiTheme="majorHAnsi"/>
          <w:bCs/>
          <w:sz w:val="22"/>
          <w:szCs w:val="22"/>
        </w:rPr>
        <w:t xml:space="preserve"> table cells, using numeric data.</w:t>
      </w:r>
      <w:r w:rsidR="0013196D">
        <w:rPr>
          <w:rFonts w:asciiTheme="majorHAnsi" w:hAnsiTheme="majorHAnsi"/>
          <w:bCs/>
          <w:sz w:val="22"/>
          <w:szCs w:val="22"/>
        </w:rPr>
        <w:t xml:space="preserve">  Position your insertion point in the cell where the answer should appear.  Click the Table Tools, Layout Tab and choose the Formula tools from the Data group.  The graphic</w:t>
      </w:r>
      <w:r w:rsidR="004B621A">
        <w:rPr>
          <w:rFonts w:asciiTheme="majorHAnsi" w:hAnsiTheme="majorHAnsi"/>
          <w:bCs/>
          <w:sz w:val="22"/>
          <w:szCs w:val="22"/>
        </w:rPr>
        <w:t>s below illustrate</w:t>
      </w:r>
      <w:r w:rsidR="0013196D">
        <w:rPr>
          <w:rFonts w:asciiTheme="majorHAnsi" w:hAnsiTheme="majorHAnsi"/>
          <w:bCs/>
          <w:sz w:val="22"/>
          <w:szCs w:val="22"/>
        </w:rPr>
        <w:t xml:space="preserve"> the proper formula</w:t>
      </w:r>
      <w:r w:rsidR="002545A6">
        <w:rPr>
          <w:rFonts w:asciiTheme="majorHAnsi" w:hAnsiTheme="majorHAnsi"/>
          <w:bCs/>
          <w:sz w:val="22"/>
          <w:szCs w:val="22"/>
        </w:rPr>
        <w:t xml:space="preserve"> to calculate a total for the </w:t>
      </w:r>
      <w:r w:rsidR="002545A6">
        <w:rPr>
          <w:rFonts w:asciiTheme="majorHAnsi" w:hAnsiTheme="majorHAnsi"/>
          <w:bCs/>
          <w:i/>
          <w:sz w:val="22"/>
          <w:szCs w:val="22"/>
        </w:rPr>
        <w:t>Dollar</w:t>
      </w:r>
      <w:r w:rsidR="002545A6">
        <w:rPr>
          <w:rFonts w:asciiTheme="majorHAnsi" w:hAnsiTheme="majorHAnsi"/>
          <w:bCs/>
          <w:sz w:val="22"/>
          <w:szCs w:val="22"/>
        </w:rPr>
        <w:t xml:space="preserve"> column</w:t>
      </w:r>
      <w:r w:rsidR="0013196D">
        <w:rPr>
          <w:rFonts w:asciiTheme="majorHAnsi" w:hAnsiTheme="majorHAnsi"/>
          <w:bCs/>
          <w:sz w:val="22"/>
          <w:szCs w:val="22"/>
        </w:rPr>
        <w:t>.</w:t>
      </w:r>
    </w:p>
    <w:p w:rsidR="004954AE" w:rsidRDefault="00BA17C5" w:rsidP="0013196D">
      <w:pPr>
        <w:spacing w:before="120"/>
        <w:rPr>
          <w:rFonts w:asciiTheme="majorHAnsi" w:hAnsiTheme="majorHAnsi"/>
          <w:sz w:val="20"/>
        </w:rPr>
      </w:pPr>
      <w:r>
        <w:rPr>
          <w:noProof/>
        </w:rPr>
        <w:drawing>
          <wp:anchor distT="0" distB="0" distL="114300" distR="114300" simplePos="0" relativeHeight="251668480" behindDoc="1" locked="0" layoutInCell="1" allowOverlap="1">
            <wp:simplePos x="0" y="0"/>
            <wp:positionH relativeFrom="column">
              <wp:posOffset>3580130</wp:posOffset>
            </wp:positionH>
            <wp:positionV relativeFrom="paragraph">
              <wp:posOffset>1652270</wp:posOffset>
            </wp:positionV>
            <wp:extent cx="2260600" cy="1346200"/>
            <wp:effectExtent l="0" t="0" r="6350" b="6350"/>
            <wp:wrapTight wrapText="bothSides">
              <wp:wrapPolygon edited="0">
                <wp:start x="0" y="0"/>
                <wp:lineTo x="0" y="21396"/>
                <wp:lineTo x="21479" y="21396"/>
                <wp:lineTo x="2147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l="33887" t="43918" r="33136" b="29929"/>
                    <a:stretch>
                      <a:fillRect/>
                    </a:stretch>
                  </pic:blipFill>
                  <pic:spPr bwMode="auto">
                    <a:xfrm>
                      <a:off x="0" y="0"/>
                      <a:ext cx="2260600" cy="1346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simplePos x="0" y="0"/>
            <wp:positionH relativeFrom="column">
              <wp:posOffset>1033145</wp:posOffset>
            </wp:positionH>
            <wp:positionV relativeFrom="paragraph">
              <wp:posOffset>1231900</wp:posOffset>
            </wp:positionV>
            <wp:extent cx="3961765" cy="925195"/>
            <wp:effectExtent l="0" t="0" r="635" b="8255"/>
            <wp:wrapTight wrapText="bothSides">
              <wp:wrapPolygon edited="0">
                <wp:start x="0" y="0"/>
                <wp:lineTo x="0" y="21348"/>
                <wp:lineTo x="21500" y="21348"/>
                <wp:lineTo x="215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l="26279" t="28745" r="25639" b="56291"/>
                    <a:stretch>
                      <a:fillRect/>
                    </a:stretch>
                  </pic:blipFill>
                  <pic:spPr bwMode="auto">
                    <a:xfrm>
                      <a:off x="0" y="0"/>
                      <a:ext cx="3961765" cy="9251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5080</wp:posOffset>
            </wp:positionH>
            <wp:positionV relativeFrom="paragraph">
              <wp:posOffset>81280</wp:posOffset>
            </wp:positionV>
            <wp:extent cx="6852920" cy="1489710"/>
            <wp:effectExtent l="0" t="0" r="5080" b="0"/>
            <wp:wrapTight wrapText="bothSides">
              <wp:wrapPolygon edited="0">
                <wp:start x="0" y="0"/>
                <wp:lineTo x="0" y="21269"/>
                <wp:lineTo x="21556" y="21269"/>
                <wp:lineTo x="2155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b="71059"/>
                    <a:stretch>
                      <a:fillRect/>
                    </a:stretch>
                  </pic:blipFill>
                  <pic:spPr bwMode="auto">
                    <a:xfrm>
                      <a:off x="0" y="0"/>
                      <a:ext cx="6852920" cy="1489710"/>
                    </a:xfrm>
                    <a:prstGeom prst="rect">
                      <a:avLst/>
                    </a:prstGeom>
                    <a:noFill/>
                  </pic:spPr>
                </pic:pic>
              </a:graphicData>
            </a:graphic>
            <wp14:sizeRelH relativeFrom="page">
              <wp14:pctWidth>0</wp14:pctWidth>
            </wp14:sizeRelH>
            <wp14:sizeRelV relativeFrom="page">
              <wp14:pctHeight>0</wp14:pctHeight>
            </wp14:sizeRelV>
          </wp:anchor>
        </w:drawing>
      </w:r>
    </w:p>
    <w:p w:rsidR="0013196D" w:rsidRPr="00A533CB" w:rsidRDefault="0013196D" w:rsidP="0013196D">
      <w:pPr>
        <w:spacing w:before="120"/>
        <w:rPr>
          <w:rFonts w:asciiTheme="majorHAnsi" w:hAnsiTheme="majorHAnsi"/>
          <w:sz w:val="20"/>
        </w:rPr>
      </w:pPr>
    </w:p>
    <w:p w:rsidR="00F00E62" w:rsidRDefault="00F00E62" w:rsidP="00F00E62">
      <w:pPr>
        <w:spacing w:before="120"/>
        <w:rPr>
          <w:rFonts w:asciiTheme="majorHAnsi" w:hAnsiTheme="majorHAnsi"/>
          <w:sz w:val="20"/>
        </w:rPr>
      </w:pPr>
    </w:p>
    <w:p w:rsidR="00F00E62" w:rsidRDefault="00F00E62" w:rsidP="00F00E62">
      <w:pPr>
        <w:spacing w:before="120"/>
        <w:rPr>
          <w:rFonts w:asciiTheme="majorHAnsi" w:hAnsiTheme="majorHAnsi"/>
          <w:sz w:val="20"/>
        </w:rPr>
      </w:pPr>
    </w:p>
    <w:p w:rsidR="00F00E62" w:rsidRDefault="00F00E62" w:rsidP="00F00E62">
      <w:pPr>
        <w:spacing w:before="120"/>
        <w:rPr>
          <w:rFonts w:asciiTheme="majorHAnsi" w:hAnsiTheme="majorHAnsi"/>
          <w:sz w:val="20"/>
        </w:rPr>
      </w:pPr>
    </w:p>
    <w:p w:rsidR="00F00E62" w:rsidRDefault="00F00E62" w:rsidP="00F00E62">
      <w:pPr>
        <w:spacing w:before="120"/>
        <w:rPr>
          <w:rFonts w:asciiTheme="majorHAnsi" w:hAnsiTheme="majorHAnsi"/>
          <w:sz w:val="20"/>
        </w:rPr>
      </w:pPr>
    </w:p>
    <w:p w:rsidR="00A57003" w:rsidRDefault="00A57003" w:rsidP="00D942F7">
      <w:pPr>
        <w:numPr>
          <w:ilvl w:val="0"/>
          <w:numId w:val="7"/>
        </w:numPr>
        <w:spacing w:before="120"/>
        <w:ind w:left="360"/>
        <w:rPr>
          <w:rFonts w:asciiTheme="majorHAnsi" w:hAnsiTheme="majorHAnsi"/>
          <w:sz w:val="20"/>
        </w:rPr>
      </w:pPr>
      <w:r>
        <w:rPr>
          <w:rFonts w:asciiTheme="majorHAnsi" w:hAnsiTheme="majorHAnsi"/>
          <w:sz w:val="20"/>
        </w:rPr>
        <w:t xml:space="preserve">Send the letter, as an e-mail attachment, to:  </w:t>
      </w:r>
      <w:bookmarkStart w:id="0" w:name="_GoBack"/>
      <w:bookmarkEnd w:id="0"/>
      <w:r w:rsidR="00B63DF2">
        <w:rPr>
          <w:rFonts w:asciiTheme="majorHAnsi" w:hAnsiTheme="majorHAnsi"/>
          <w:b/>
          <w:sz w:val="20"/>
        </w:rPr>
        <w:fldChar w:fldCharType="begin"/>
      </w:r>
      <w:r w:rsidR="00B63DF2">
        <w:rPr>
          <w:rFonts w:asciiTheme="majorHAnsi" w:hAnsiTheme="majorHAnsi"/>
          <w:b/>
          <w:sz w:val="20"/>
        </w:rPr>
        <w:instrText xml:space="preserve"> HYPERLINK "mailto:</w:instrText>
      </w:r>
      <w:r w:rsidR="00B63DF2" w:rsidRPr="00B63DF2">
        <w:rPr>
          <w:rFonts w:asciiTheme="majorHAnsi" w:hAnsiTheme="majorHAnsi"/>
          <w:b/>
          <w:sz w:val="20"/>
        </w:rPr>
        <w:instrText>sroberts@ejps.org</w:instrText>
      </w:r>
      <w:r w:rsidR="00B63DF2">
        <w:rPr>
          <w:rFonts w:asciiTheme="majorHAnsi" w:hAnsiTheme="majorHAnsi"/>
          <w:b/>
          <w:sz w:val="20"/>
        </w:rPr>
        <w:instrText xml:space="preserve">" </w:instrText>
      </w:r>
      <w:r w:rsidR="00B63DF2">
        <w:rPr>
          <w:rFonts w:asciiTheme="majorHAnsi" w:hAnsiTheme="majorHAnsi"/>
          <w:b/>
          <w:sz w:val="20"/>
        </w:rPr>
        <w:fldChar w:fldCharType="separate"/>
      </w:r>
      <w:r w:rsidR="00B63DF2" w:rsidRPr="008A134E">
        <w:rPr>
          <w:rStyle w:val="Hyperlink"/>
          <w:rFonts w:asciiTheme="majorHAnsi" w:hAnsiTheme="majorHAnsi"/>
          <w:b/>
          <w:sz w:val="20"/>
        </w:rPr>
        <w:t>sroberts@ejps.org</w:t>
      </w:r>
      <w:r w:rsidR="00B63DF2">
        <w:rPr>
          <w:rFonts w:asciiTheme="majorHAnsi" w:hAnsiTheme="majorHAnsi"/>
          <w:b/>
          <w:sz w:val="20"/>
        </w:rPr>
        <w:fldChar w:fldCharType="end"/>
      </w:r>
      <w:r>
        <w:rPr>
          <w:rFonts w:asciiTheme="majorHAnsi" w:hAnsiTheme="majorHAnsi"/>
          <w:sz w:val="20"/>
        </w:rPr>
        <w:t>.</w:t>
      </w:r>
    </w:p>
    <w:p w:rsidR="00D942F7" w:rsidRDefault="00F524A0" w:rsidP="00D942F7">
      <w:pPr>
        <w:numPr>
          <w:ilvl w:val="0"/>
          <w:numId w:val="7"/>
        </w:numPr>
        <w:spacing w:before="120"/>
        <w:ind w:left="360"/>
        <w:rPr>
          <w:rFonts w:asciiTheme="majorHAnsi" w:hAnsiTheme="majorHAnsi"/>
          <w:sz w:val="20"/>
        </w:rPr>
      </w:pPr>
      <w:r>
        <w:rPr>
          <w:rFonts w:asciiTheme="majorHAnsi" w:hAnsiTheme="majorHAnsi"/>
          <w:sz w:val="20"/>
        </w:rPr>
        <w:t>Prepare an envelope and add it to the document.</w:t>
      </w:r>
    </w:p>
    <w:p w:rsidR="00D942F7" w:rsidRPr="0013196D" w:rsidRDefault="00D942F7" w:rsidP="00D942F7">
      <w:pPr>
        <w:numPr>
          <w:ilvl w:val="0"/>
          <w:numId w:val="21"/>
        </w:numPr>
        <w:shd w:val="clear" w:color="auto" w:fill="BFBFBF" w:themeFill="background1" w:themeFillShade="BF"/>
        <w:spacing w:before="120"/>
        <w:ind w:left="360"/>
        <w:rPr>
          <w:rFonts w:asciiTheme="majorHAnsi" w:hAnsiTheme="majorHAnsi"/>
          <w:bCs/>
          <w:sz w:val="22"/>
          <w:szCs w:val="22"/>
        </w:rPr>
      </w:pPr>
      <w:r>
        <w:rPr>
          <w:rFonts w:asciiTheme="majorHAnsi" w:hAnsiTheme="majorHAnsi"/>
          <w:bCs/>
          <w:sz w:val="22"/>
          <w:szCs w:val="22"/>
        </w:rPr>
        <w:t xml:space="preserve">Envelopes can be easily created with the Envelopes tool on the Mailings tab.  If your letter is formatted properly, Word should automatically add the addressee, from the letter, as the Delivery Address.  Use Creative Cartoons address as the Return Address. </w:t>
      </w:r>
    </w:p>
    <w:p w:rsidR="009E4E52" w:rsidRPr="00D942F7" w:rsidRDefault="0013048D" w:rsidP="00D942F7">
      <w:pPr>
        <w:numPr>
          <w:ilvl w:val="0"/>
          <w:numId w:val="7"/>
        </w:numPr>
        <w:spacing w:before="120"/>
        <w:ind w:left="360"/>
        <w:rPr>
          <w:rFonts w:asciiTheme="majorHAnsi" w:hAnsiTheme="majorHAnsi"/>
          <w:sz w:val="20"/>
        </w:rPr>
      </w:pPr>
      <w:r w:rsidRPr="00D942F7">
        <w:rPr>
          <w:rFonts w:asciiTheme="majorHAnsi" w:hAnsiTheme="majorHAnsi"/>
          <w:sz w:val="20"/>
        </w:rPr>
        <w:t>Spell check and proofread your document, p</w:t>
      </w:r>
      <w:r w:rsidR="009E4E52" w:rsidRPr="00D942F7">
        <w:rPr>
          <w:rFonts w:asciiTheme="majorHAnsi" w:hAnsiTheme="majorHAnsi"/>
          <w:sz w:val="20"/>
        </w:rPr>
        <w:t xml:space="preserve">lace your name </w:t>
      </w:r>
      <w:r w:rsidR="007961ED" w:rsidRPr="00D942F7">
        <w:rPr>
          <w:rFonts w:asciiTheme="majorHAnsi" w:hAnsiTheme="majorHAnsi"/>
          <w:sz w:val="20"/>
        </w:rPr>
        <w:t>on the page so it will be printed (a text box might work well)</w:t>
      </w:r>
      <w:r w:rsidR="009E4E52" w:rsidRPr="00D942F7">
        <w:rPr>
          <w:rFonts w:asciiTheme="majorHAnsi" w:hAnsiTheme="majorHAnsi"/>
          <w:sz w:val="20"/>
        </w:rPr>
        <w:t>, save, and print one copy.</w:t>
      </w:r>
    </w:p>
    <w:sectPr w:rsidR="009E4E52" w:rsidRPr="00D942F7" w:rsidSect="004003F7">
      <w:headerReference w:type="default" r:id="rId12"/>
      <w:headerReference w:type="first" r:id="rId13"/>
      <w:footerReference w:type="first" r:id="rId14"/>
      <w:pgSz w:w="12240" w:h="15840" w:code="1"/>
      <w:pgMar w:top="720" w:right="720" w:bottom="576" w:left="72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EF4" w:rsidRDefault="006B5EF4">
      <w:r>
        <w:separator/>
      </w:r>
    </w:p>
  </w:endnote>
  <w:endnote w:type="continuationSeparator" w:id="0">
    <w:p w:rsidR="006B5EF4" w:rsidRDefault="006B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F4" w:rsidRDefault="006B5EF4" w:rsidP="00AA2A21">
    <w:pPr>
      <w:pStyle w:val="Footer"/>
      <w:rPr>
        <w:sz w:val="16"/>
        <w:szCs w:val="16"/>
      </w:rPr>
    </w:pPr>
    <w:r>
      <w:rPr>
        <w:sz w:val="16"/>
        <w:szCs w:val="16"/>
      </w:rPr>
      <w:t>*indicates student will create document from scratch</w:t>
    </w:r>
  </w:p>
  <w:p w:rsidR="006B5EF4" w:rsidRPr="00AA2A21" w:rsidRDefault="006B5EF4">
    <w:pPr>
      <w:pStyle w:val="Footer"/>
      <w:rPr>
        <w:sz w:val="16"/>
        <w:szCs w:val="16"/>
      </w:rPr>
    </w:pPr>
    <w:r>
      <w:rPr>
        <w:sz w:val="16"/>
        <w:szCs w:val="16"/>
      </w:rPr>
      <w:t xml:space="preserve">Updated:  </w:t>
    </w:r>
    <w:r w:rsidR="00865166">
      <w:rPr>
        <w:sz w:val="16"/>
        <w:szCs w:val="16"/>
      </w:rPr>
      <w:fldChar w:fldCharType="begin"/>
    </w:r>
    <w:r>
      <w:rPr>
        <w:sz w:val="16"/>
        <w:szCs w:val="16"/>
      </w:rPr>
      <w:instrText xml:space="preserve"> DATE \@ "M/d/yyyy" </w:instrText>
    </w:r>
    <w:r w:rsidR="00865166">
      <w:rPr>
        <w:sz w:val="16"/>
        <w:szCs w:val="16"/>
      </w:rPr>
      <w:fldChar w:fldCharType="separate"/>
    </w:r>
    <w:r w:rsidR="00B63DF2">
      <w:rPr>
        <w:noProof/>
        <w:sz w:val="16"/>
        <w:szCs w:val="16"/>
      </w:rPr>
      <w:t>10/29/2012</w:t>
    </w:r>
    <w:r w:rsidR="00865166">
      <w:rPr>
        <w:sz w:val="16"/>
        <w:szCs w:val="16"/>
      </w:rPr>
      <w:fldChar w:fldCharType="end"/>
    </w:r>
    <w:r>
      <w:rPr>
        <w:sz w:val="16"/>
        <w:szCs w:val="16"/>
      </w:rPr>
      <w:tab/>
      <w:t>Performing with Microsoft Office:  Project for the Entrepreneur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EF4" w:rsidRDefault="006B5EF4">
      <w:r>
        <w:separator/>
      </w:r>
    </w:p>
  </w:footnote>
  <w:footnote w:type="continuationSeparator" w:id="0">
    <w:p w:rsidR="006B5EF4" w:rsidRDefault="006B5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314" w:rsidRDefault="00ED0314" w:rsidP="00ED0314">
    <w:pPr>
      <w:pStyle w:val="Header"/>
    </w:pPr>
    <w:r>
      <w:rPr>
        <w:sz w:val="16"/>
        <w:szCs w:val="16"/>
      </w:rPr>
      <w:t>Segment 6, Technical Standards</w:t>
    </w:r>
  </w:p>
  <w:p w:rsidR="006B5EF4" w:rsidRDefault="006B5EF4" w:rsidP="008E2356">
    <w:pPr>
      <w:pStyle w:val="Header"/>
    </w:pPr>
    <w:r>
      <w:t>BMT II</w:t>
    </w:r>
  </w:p>
  <w:p w:rsidR="006B5EF4" w:rsidRPr="00A14EE2" w:rsidRDefault="006B5EF4" w:rsidP="008E2356">
    <w:pPr>
      <w:pStyle w:val="Header"/>
    </w:pPr>
    <w:r>
      <w:t>Advanced Document Processing</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EF4" w:rsidRDefault="006B5EF4" w:rsidP="00AA2A21">
    <w:pPr>
      <w:pStyle w:val="Header"/>
      <w:rPr>
        <w:szCs w:val="24"/>
      </w:rPr>
    </w:pPr>
    <w:r>
      <w:rPr>
        <w:sz w:val="16"/>
        <w:szCs w:val="16"/>
      </w:rPr>
      <w:t>BMT II</w:t>
    </w:r>
    <w:r>
      <w:rPr>
        <w:sz w:val="16"/>
        <w:szCs w:val="16"/>
      </w:rPr>
      <w:tab/>
    </w:r>
    <w:r>
      <w:rPr>
        <w:sz w:val="16"/>
        <w:szCs w:val="16"/>
      </w:rPr>
      <w:tab/>
    </w:r>
    <w:r>
      <w:rPr>
        <w:szCs w:val="24"/>
      </w:rPr>
      <w:t>Name:  __________________________________</w:t>
    </w:r>
  </w:p>
  <w:p w:rsidR="006B5EF4" w:rsidRPr="00AA2A21" w:rsidRDefault="006B5EF4">
    <w:pPr>
      <w:pStyle w:val="Header"/>
      <w:rPr>
        <w:szCs w:val="24"/>
      </w:rPr>
    </w:pPr>
    <w:r>
      <w:rPr>
        <w:szCs w:val="24"/>
      </w:rPr>
      <w:tab/>
    </w:r>
    <w:r>
      <w:rPr>
        <w:szCs w:val="24"/>
      </w:rPr>
      <w:tab/>
      <w:t>Hour:  _________  Date: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F41"/>
    <w:multiLevelType w:val="hybridMultilevel"/>
    <w:tmpl w:val="0322A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B56F3"/>
    <w:multiLevelType w:val="hybridMultilevel"/>
    <w:tmpl w:val="C40227B2"/>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F091F"/>
    <w:multiLevelType w:val="hybridMultilevel"/>
    <w:tmpl w:val="181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27662"/>
    <w:multiLevelType w:val="hybridMultilevel"/>
    <w:tmpl w:val="F306DAD8"/>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27AC2"/>
    <w:multiLevelType w:val="hybridMultilevel"/>
    <w:tmpl w:val="9240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72C9"/>
    <w:multiLevelType w:val="hybridMultilevel"/>
    <w:tmpl w:val="4832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D6088"/>
    <w:multiLevelType w:val="hybridMultilevel"/>
    <w:tmpl w:val="04E65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6735C"/>
    <w:multiLevelType w:val="multilevel"/>
    <w:tmpl w:val="2A2886B6"/>
    <w:lvl w:ilvl="0">
      <w:start w:val="1"/>
      <w:numFmt w:val="bullet"/>
      <w:lvlText w:val=""/>
      <w:lvlJc w:val="left"/>
      <w:pPr>
        <w:tabs>
          <w:tab w:val="num" w:pos="1368"/>
        </w:tabs>
        <w:ind w:left="136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E7C0185"/>
    <w:multiLevelType w:val="hybridMultilevel"/>
    <w:tmpl w:val="BAA267E8"/>
    <w:lvl w:ilvl="0" w:tplc="D6B80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D5F90"/>
    <w:multiLevelType w:val="hybridMultilevel"/>
    <w:tmpl w:val="AD203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ED02EA"/>
    <w:multiLevelType w:val="hybridMultilevel"/>
    <w:tmpl w:val="CEA2CB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397F771F"/>
    <w:multiLevelType w:val="hybridMultilevel"/>
    <w:tmpl w:val="890C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11D79"/>
    <w:multiLevelType w:val="hybridMultilevel"/>
    <w:tmpl w:val="75C8F890"/>
    <w:lvl w:ilvl="0" w:tplc="D554B7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65D6D"/>
    <w:multiLevelType w:val="hybridMultilevel"/>
    <w:tmpl w:val="22522C06"/>
    <w:lvl w:ilvl="0" w:tplc="E83A9C8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C32AA"/>
    <w:multiLevelType w:val="hybridMultilevel"/>
    <w:tmpl w:val="B3705DAE"/>
    <w:lvl w:ilvl="0" w:tplc="F446E192">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5A74D5"/>
    <w:multiLevelType w:val="hybridMultilevel"/>
    <w:tmpl w:val="5B62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A7617"/>
    <w:multiLevelType w:val="hybridMultilevel"/>
    <w:tmpl w:val="2A2886B6"/>
    <w:lvl w:ilvl="0" w:tplc="613CA80E">
      <w:start w:val="1"/>
      <w:numFmt w:val="bullet"/>
      <w:lvlText w:val=""/>
      <w:lvlJc w:val="left"/>
      <w:pPr>
        <w:tabs>
          <w:tab w:val="num" w:pos="1368"/>
        </w:tabs>
        <w:ind w:left="136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1D338B"/>
    <w:multiLevelType w:val="hybridMultilevel"/>
    <w:tmpl w:val="3FAAF0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4E57103"/>
    <w:multiLevelType w:val="hybridMultilevel"/>
    <w:tmpl w:val="E38C32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E64794"/>
    <w:multiLevelType w:val="hybridMultilevel"/>
    <w:tmpl w:val="91FAB02C"/>
    <w:lvl w:ilvl="0" w:tplc="E83A9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1E7CFF"/>
    <w:multiLevelType w:val="hybridMultilevel"/>
    <w:tmpl w:val="2E1C53D0"/>
    <w:lvl w:ilvl="0" w:tplc="E83A9C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A548E5"/>
    <w:multiLevelType w:val="hybridMultilevel"/>
    <w:tmpl w:val="63948640"/>
    <w:lvl w:ilvl="0" w:tplc="73225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11"/>
  </w:num>
  <w:num w:numId="5">
    <w:abstractNumId w:val="18"/>
  </w:num>
  <w:num w:numId="6">
    <w:abstractNumId w:val="12"/>
  </w:num>
  <w:num w:numId="7">
    <w:abstractNumId w:val="1"/>
  </w:num>
  <w:num w:numId="8">
    <w:abstractNumId w:val="4"/>
  </w:num>
  <w:num w:numId="9">
    <w:abstractNumId w:val="10"/>
  </w:num>
  <w:num w:numId="10">
    <w:abstractNumId w:val="17"/>
  </w:num>
  <w:num w:numId="11">
    <w:abstractNumId w:val="0"/>
  </w:num>
  <w:num w:numId="12">
    <w:abstractNumId w:val="2"/>
  </w:num>
  <w:num w:numId="13">
    <w:abstractNumId w:val="6"/>
  </w:num>
  <w:num w:numId="14">
    <w:abstractNumId w:val="21"/>
  </w:num>
  <w:num w:numId="15">
    <w:abstractNumId w:val="15"/>
  </w:num>
  <w:num w:numId="16">
    <w:abstractNumId w:val="19"/>
  </w:num>
  <w:num w:numId="17">
    <w:abstractNumId w:val="3"/>
  </w:num>
  <w:num w:numId="18">
    <w:abstractNumId w:val="13"/>
  </w:num>
  <w:num w:numId="19">
    <w:abstractNumId w:val="9"/>
  </w:num>
  <w:num w:numId="20">
    <w:abstractNumId w:val="20"/>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FB"/>
    <w:rsid w:val="00027C50"/>
    <w:rsid w:val="00037EBB"/>
    <w:rsid w:val="000435F1"/>
    <w:rsid w:val="00044A3C"/>
    <w:rsid w:val="00044D50"/>
    <w:rsid w:val="00051049"/>
    <w:rsid w:val="000559F2"/>
    <w:rsid w:val="0006639E"/>
    <w:rsid w:val="00085A75"/>
    <w:rsid w:val="000925F4"/>
    <w:rsid w:val="00093418"/>
    <w:rsid w:val="00094A97"/>
    <w:rsid w:val="0009592A"/>
    <w:rsid w:val="00097A1D"/>
    <w:rsid w:val="000A7941"/>
    <w:rsid w:val="000B79AC"/>
    <w:rsid w:val="000D4B65"/>
    <w:rsid w:val="000F04AF"/>
    <w:rsid w:val="00104734"/>
    <w:rsid w:val="00105314"/>
    <w:rsid w:val="0011087D"/>
    <w:rsid w:val="00112A04"/>
    <w:rsid w:val="0011470B"/>
    <w:rsid w:val="0013048D"/>
    <w:rsid w:val="0013196D"/>
    <w:rsid w:val="00135D13"/>
    <w:rsid w:val="00152634"/>
    <w:rsid w:val="00155CB9"/>
    <w:rsid w:val="001579D9"/>
    <w:rsid w:val="0017754D"/>
    <w:rsid w:val="00180520"/>
    <w:rsid w:val="001811DF"/>
    <w:rsid w:val="00181680"/>
    <w:rsid w:val="0018249F"/>
    <w:rsid w:val="00190950"/>
    <w:rsid w:val="00192598"/>
    <w:rsid w:val="0019346E"/>
    <w:rsid w:val="00193834"/>
    <w:rsid w:val="001952A1"/>
    <w:rsid w:val="00195556"/>
    <w:rsid w:val="00197CA7"/>
    <w:rsid w:val="001B06D1"/>
    <w:rsid w:val="001B678A"/>
    <w:rsid w:val="001B6AD9"/>
    <w:rsid w:val="001C4547"/>
    <w:rsid w:val="001C621C"/>
    <w:rsid w:val="001C6891"/>
    <w:rsid w:val="001D3C94"/>
    <w:rsid w:val="001F5D0F"/>
    <w:rsid w:val="00202CF9"/>
    <w:rsid w:val="00216745"/>
    <w:rsid w:val="00217EE8"/>
    <w:rsid w:val="00230E94"/>
    <w:rsid w:val="00242827"/>
    <w:rsid w:val="002511B2"/>
    <w:rsid w:val="002545A6"/>
    <w:rsid w:val="00256190"/>
    <w:rsid w:val="00261C8D"/>
    <w:rsid w:val="00290516"/>
    <w:rsid w:val="00296E58"/>
    <w:rsid w:val="002973D0"/>
    <w:rsid w:val="002A02E8"/>
    <w:rsid w:val="002B03D1"/>
    <w:rsid w:val="002C3F5E"/>
    <w:rsid w:val="002D7B1D"/>
    <w:rsid w:val="002E68D1"/>
    <w:rsid w:val="002F4434"/>
    <w:rsid w:val="002F456E"/>
    <w:rsid w:val="002F7AC8"/>
    <w:rsid w:val="003060A6"/>
    <w:rsid w:val="00306327"/>
    <w:rsid w:val="003067FB"/>
    <w:rsid w:val="0030727D"/>
    <w:rsid w:val="00323B23"/>
    <w:rsid w:val="00325A14"/>
    <w:rsid w:val="003357AE"/>
    <w:rsid w:val="00346C93"/>
    <w:rsid w:val="00353324"/>
    <w:rsid w:val="0036479B"/>
    <w:rsid w:val="00365AA0"/>
    <w:rsid w:val="00365E3A"/>
    <w:rsid w:val="0038429B"/>
    <w:rsid w:val="0039659C"/>
    <w:rsid w:val="003A2612"/>
    <w:rsid w:val="003A7A0C"/>
    <w:rsid w:val="003D0F4D"/>
    <w:rsid w:val="003F44EF"/>
    <w:rsid w:val="004003F7"/>
    <w:rsid w:val="004137E8"/>
    <w:rsid w:val="00430CC9"/>
    <w:rsid w:val="00432BAB"/>
    <w:rsid w:val="004558B2"/>
    <w:rsid w:val="00456D93"/>
    <w:rsid w:val="004612CB"/>
    <w:rsid w:val="004665B0"/>
    <w:rsid w:val="00466C9E"/>
    <w:rsid w:val="00472108"/>
    <w:rsid w:val="00484199"/>
    <w:rsid w:val="00484B7C"/>
    <w:rsid w:val="00485260"/>
    <w:rsid w:val="004943E7"/>
    <w:rsid w:val="004954AE"/>
    <w:rsid w:val="004B2884"/>
    <w:rsid w:val="004B3C51"/>
    <w:rsid w:val="004B5564"/>
    <w:rsid w:val="004B621A"/>
    <w:rsid w:val="004C2C42"/>
    <w:rsid w:val="004C778B"/>
    <w:rsid w:val="004D1E8E"/>
    <w:rsid w:val="004D21BD"/>
    <w:rsid w:val="004D3AE6"/>
    <w:rsid w:val="004E0D1A"/>
    <w:rsid w:val="004F4CCC"/>
    <w:rsid w:val="004F5068"/>
    <w:rsid w:val="004F703F"/>
    <w:rsid w:val="004F7741"/>
    <w:rsid w:val="0051376E"/>
    <w:rsid w:val="00520493"/>
    <w:rsid w:val="00523754"/>
    <w:rsid w:val="00533EB0"/>
    <w:rsid w:val="005351D5"/>
    <w:rsid w:val="00553FEC"/>
    <w:rsid w:val="0055473E"/>
    <w:rsid w:val="00554EB2"/>
    <w:rsid w:val="00561625"/>
    <w:rsid w:val="0057200E"/>
    <w:rsid w:val="00593B4F"/>
    <w:rsid w:val="00597D8D"/>
    <w:rsid w:val="005B2273"/>
    <w:rsid w:val="005D1ED2"/>
    <w:rsid w:val="005E1142"/>
    <w:rsid w:val="005E41EF"/>
    <w:rsid w:val="005F4FE2"/>
    <w:rsid w:val="005F5B78"/>
    <w:rsid w:val="00612D38"/>
    <w:rsid w:val="00616242"/>
    <w:rsid w:val="006337A3"/>
    <w:rsid w:val="0064646C"/>
    <w:rsid w:val="00654F31"/>
    <w:rsid w:val="00662579"/>
    <w:rsid w:val="00663240"/>
    <w:rsid w:val="00666DBF"/>
    <w:rsid w:val="00682DB0"/>
    <w:rsid w:val="006B5EF4"/>
    <w:rsid w:val="006C16B0"/>
    <w:rsid w:val="006C5467"/>
    <w:rsid w:val="006D121D"/>
    <w:rsid w:val="006D4B2B"/>
    <w:rsid w:val="006E0BBC"/>
    <w:rsid w:val="006E5F90"/>
    <w:rsid w:val="006F2B6B"/>
    <w:rsid w:val="006F6423"/>
    <w:rsid w:val="00707E0C"/>
    <w:rsid w:val="007100AA"/>
    <w:rsid w:val="007323C1"/>
    <w:rsid w:val="00751478"/>
    <w:rsid w:val="00763EAF"/>
    <w:rsid w:val="00783F8D"/>
    <w:rsid w:val="007919DF"/>
    <w:rsid w:val="007961ED"/>
    <w:rsid w:val="007A5C6D"/>
    <w:rsid w:val="007A79FB"/>
    <w:rsid w:val="007B7ED8"/>
    <w:rsid w:val="007C4946"/>
    <w:rsid w:val="007D24A0"/>
    <w:rsid w:val="007D57EC"/>
    <w:rsid w:val="007E76F6"/>
    <w:rsid w:val="007F78B0"/>
    <w:rsid w:val="00820DA0"/>
    <w:rsid w:val="00823181"/>
    <w:rsid w:val="00825BB7"/>
    <w:rsid w:val="008279E0"/>
    <w:rsid w:val="00843B73"/>
    <w:rsid w:val="00851F56"/>
    <w:rsid w:val="008522CF"/>
    <w:rsid w:val="00854592"/>
    <w:rsid w:val="00865166"/>
    <w:rsid w:val="008737FE"/>
    <w:rsid w:val="00876D15"/>
    <w:rsid w:val="008770BD"/>
    <w:rsid w:val="00884936"/>
    <w:rsid w:val="00884D53"/>
    <w:rsid w:val="00886522"/>
    <w:rsid w:val="008A7B0C"/>
    <w:rsid w:val="008B2340"/>
    <w:rsid w:val="008B3367"/>
    <w:rsid w:val="008B5EE9"/>
    <w:rsid w:val="008C6851"/>
    <w:rsid w:val="008D4D3E"/>
    <w:rsid w:val="008D661B"/>
    <w:rsid w:val="008E2356"/>
    <w:rsid w:val="008E2CC9"/>
    <w:rsid w:val="008F003F"/>
    <w:rsid w:val="008F32A4"/>
    <w:rsid w:val="008F3B8F"/>
    <w:rsid w:val="008F4BA9"/>
    <w:rsid w:val="008F6F34"/>
    <w:rsid w:val="00900FAA"/>
    <w:rsid w:val="00902730"/>
    <w:rsid w:val="00903D3A"/>
    <w:rsid w:val="009057CD"/>
    <w:rsid w:val="00910ED1"/>
    <w:rsid w:val="00917422"/>
    <w:rsid w:val="0092230E"/>
    <w:rsid w:val="00924178"/>
    <w:rsid w:val="00940E46"/>
    <w:rsid w:val="00952D48"/>
    <w:rsid w:val="00953A66"/>
    <w:rsid w:val="0095597F"/>
    <w:rsid w:val="00967659"/>
    <w:rsid w:val="00970130"/>
    <w:rsid w:val="00984C7A"/>
    <w:rsid w:val="00995B7B"/>
    <w:rsid w:val="009972BB"/>
    <w:rsid w:val="009A39B8"/>
    <w:rsid w:val="009B4E2E"/>
    <w:rsid w:val="009C3612"/>
    <w:rsid w:val="009D5927"/>
    <w:rsid w:val="009E4E52"/>
    <w:rsid w:val="00A02699"/>
    <w:rsid w:val="00A133BD"/>
    <w:rsid w:val="00A14EE2"/>
    <w:rsid w:val="00A25DFE"/>
    <w:rsid w:val="00A301AC"/>
    <w:rsid w:val="00A50B8D"/>
    <w:rsid w:val="00A50BE5"/>
    <w:rsid w:val="00A533CB"/>
    <w:rsid w:val="00A53B02"/>
    <w:rsid w:val="00A57003"/>
    <w:rsid w:val="00A851B3"/>
    <w:rsid w:val="00AA2A21"/>
    <w:rsid w:val="00AB4CDB"/>
    <w:rsid w:val="00AC6167"/>
    <w:rsid w:val="00AC6DCD"/>
    <w:rsid w:val="00AD291A"/>
    <w:rsid w:val="00AD733F"/>
    <w:rsid w:val="00AE6054"/>
    <w:rsid w:val="00B01758"/>
    <w:rsid w:val="00B202CE"/>
    <w:rsid w:val="00B237F5"/>
    <w:rsid w:val="00B25C93"/>
    <w:rsid w:val="00B31173"/>
    <w:rsid w:val="00B357AB"/>
    <w:rsid w:val="00B5738A"/>
    <w:rsid w:val="00B61D9F"/>
    <w:rsid w:val="00B63DF2"/>
    <w:rsid w:val="00B67B7B"/>
    <w:rsid w:val="00B73880"/>
    <w:rsid w:val="00BA17C5"/>
    <w:rsid w:val="00BB2B16"/>
    <w:rsid w:val="00BC480F"/>
    <w:rsid w:val="00BC55AA"/>
    <w:rsid w:val="00BC62D3"/>
    <w:rsid w:val="00BD5866"/>
    <w:rsid w:val="00BE3401"/>
    <w:rsid w:val="00C301F4"/>
    <w:rsid w:val="00C30668"/>
    <w:rsid w:val="00C356B7"/>
    <w:rsid w:val="00C4259D"/>
    <w:rsid w:val="00C4353F"/>
    <w:rsid w:val="00C5537F"/>
    <w:rsid w:val="00C75A40"/>
    <w:rsid w:val="00C76658"/>
    <w:rsid w:val="00CA5A7F"/>
    <w:rsid w:val="00CB52CF"/>
    <w:rsid w:val="00CB533B"/>
    <w:rsid w:val="00CC370F"/>
    <w:rsid w:val="00CD7A10"/>
    <w:rsid w:val="00CE2F0C"/>
    <w:rsid w:val="00CE2F43"/>
    <w:rsid w:val="00CE71C5"/>
    <w:rsid w:val="00D07AB4"/>
    <w:rsid w:val="00D26957"/>
    <w:rsid w:val="00D51D33"/>
    <w:rsid w:val="00D54A70"/>
    <w:rsid w:val="00D61340"/>
    <w:rsid w:val="00D62792"/>
    <w:rsid w:val="00D70830"/>
    <w:rsid w:val="00D74498"/>
    <w:rsid w:val="00D942F7"/>
    <w:rsid w:val="00D97382"/>
    <w:rsid w:val="00DB5231"/>
    <w:rsid w:val="00DC5AAF"/>
    <w:rsid w:val="00DD23BD"/>
    <w:rsid w:val="00DE59A1"/>
    <w:rsid w:val="00DF02D3"/>
    <w:rsid w:val="00E10839"/>
    <w:rsid w:val="00E11505"/>
    <w:rsid w:val="00E25083"/>
    <w:rsid w:val="00E326B0"/>
    <w:rsid w:val="00E40E5C"/>
    <w:rsid w:val="00E539BA"/>
    <w:rsid w:val="00E56C2B"/>
    <w:rsid w:val="00E5759F"/>
    <w:rsid w:val="00E644EC"/>
    <w:rsid w:val="00E74991"/>
    <w:rsid w:val="00E862D9"/>
    <w:rsid w:val="00EA39A1"/>
    <w:rsid w:val="00EB32CC"/>
    <w:rsid w:val="00ED0314"/>
    <w:rsid w:val="00ED1AD9"/>
    <w:rsid w:val="00ED6BFE"/>
    <w:rsid w:val="00EE5D32"/>
    <w:rsid w:val="00EF34C1"/>
    <w:rsid w:val="00F00E62"/>
    <w:rsid w:val="00F01AAA"/>
    <w:rsid w:val="00F0256A"/>
    <w:rsid w:val="00F31B64"/>
    <w:rsid w:val="00F46A26"/>
    <w:rsid w:val="00F524A0"/>
    <w:rsid w:val="00F57D4B"/>
    <w:rsid w:val="00F800A2"/>
    <w:rsid w:val="00F85A44"/>
    <w:rsid w:val="00F91FE9"/>
    <w:rsid w:val="00FA7E1F"/>
    <w:rsid w:val="00FA7FFC"/>
    <w:rsid w:val="00FC05C4"/>
    <w:rsid w:val="00FE311D"/>
    <w:rsid w:val="00FE65DF"/>
    <w:rsid w:val="00FF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table" w:styleId="TableColumns3">
    <w:name w:val="Table Columns 3"/>
    <w:basedOn w:val="TableNormal"/>
    <w:rsid w:val="001934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1934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FollowedHyperlink">
    <w:name w:val="FollowedHyperlink"/>
    <w:basedOn w:val="DefaultParagraphFont"/>
    <w:rsid w:val="002E68D1"/>
    <w:rPr>
      <w:color w:val="800080" w:themeColor="followedHyperlink"/>
      <w:u w:val="single"/>
    </w:rPr>
  </w:style>
  <w:style w:type="table" w:styleId="TableColumns1">
    <w:name w:val="Table Columns 1"/>
    <w:basedOn w:val="TableNormal"/>
    <w:rsid w:val="0066257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ED03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891"/>
    <w:rPr>
      <w:sz w:val="24"/>
    </w:rPr>
  </w:style>
  <w:style w:type="paragraph" w:styleId="Heading1">
    <w:name w:val="heading 1"/>
    <w:basedOn w:val="Normal"/>
    <w:next w:val="Normal"/>
    <w:qFormat/>
    <w:rsid w:val="001C6891"/>
    <w:pPr>
      <w:keepNext/>
      <w:jc w:val="center"/>
      <w:outlineLvl w:val="0"/>
    </w:pPr>
    <w:rPr>
      <w:rFonts w:ascii="Marigold" w:hAnsi="Marigol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087D"/>
    <w:pPr>
      <w:tabs>
        <w:tab w:val="center" w:pos="4320"/>
        <w:tab w:val="right" w:pos="8640"/>
      </w:tabs>
    </w:pPr>
  </w:style>
  <w:style w:type="paragraph" w:styleId="Footer">
    <w:name w:val="footer"/>
    <w:basedOn w:val="Normal"/>
    <w:rsid w:val="0011087D"/>
    <w:pPr>
      <w:tabs>
        <w:tab w:val="center" w:pos="4320"/>
        <w:tab w:val="right" w:pos="8640"/>
      </w:tabs>
    </w:pPr>
  </w:style>
  <w:style w:type="paragraph" w:styleId="BalloonText">
    <w:name w:val="Balloon Text"/>
    <w:basedOn w:val="Normal"/>
    <w:semiHidden/>
    <w:rsid w:val="00763EAF"/>
    <w:rPr>
      <w:rFonts w:ascii="Tahoma" w:hAnsi="Tahoma" w:cs="Tahoma"/>
      <w:sz w:val="16"/>
      <w:szCs w:val="16"/>
    </w:rPr>
  </w:style>
  <w:style w:type="character" w:styleId="Hyperlink">
    <w:name w:val="Hyperlink"/>
    <w:basedOn w:val="DefaultParagraphFont"/>
    <w:rsid w:val="008C6851"/>
    <w:rPr>
      <w:color w:val="0000FF"/>
      <w:u w:val="single"/>
    </w:rPr>
  </w:style>
  <w:style w:type="table" w:styleId="TableGrid">
    <w:name w:val="Table Grid"/>
    <w:basedOn w:val="TableNormal"/>
    <w:rsid w:val="007919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919DF"/>
    <w:pPr>
      <w:ind w:left="720"/>
    </w:pPr>
  </w:style>
  <w:style w:type="table" w:styleId="TableColumns3">
    <w:name w:val="Table Columns 3"/>
    <w:basedOn w:val="TableNormal"/>
    <w:rsid w:val="0019346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3">
    <w:name w:val="Table Classic 3"/>
    <w:basedOn w:val="TableNormal"/>
    <w:rsid w:val="0019346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FollowedHyperlink">
    <w:name w:val="FollowedHyperlink"/>
    <w:basedOn w:val="DefaultParagraphFont"/>
    <w:rsid w:val="002E68D1"/>
    <w:rPr>
      <w:color w:val="800080" w:themeColor="followedHyperlink"/>
      <w:u w:val="single"/>
    </w:rPr>
  </w:style>
  <w:style w:type="table" w:styleId="TableColumns1">
    <w:name w:val="Table Columns 1"/>
    <w:basedOn w:val="TableNormal"/>
    <w:rsid w:val="0066257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ED03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xe.net/curren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BEST</vt:lpstr>
    </vt:vector>
  </TitlesOfParts>
  <Company>East Jordan Public Schools</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dc:title>
  <dc:creator>Patti Anthony</dc:creator>
  <cp:lastModifiedBy>Sierra Roberts</cp:lastModifiedBy>
  <cp:revision>2</cp:revision>
  <cp:lastPrinted>2011-10-18T15:29:00Z</cp:lastPrinted>
  <dcterms:created xsi:type="dcterms:W3CDTF">2012-10-29T15:01:00Z</dcterms:created>
  <dcterms:modified xsi:type="dcterms:W3CDTF">2012-10-29T15:01:00Z</dcterms:modified>
</cp:coreProperties>
</file>